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18" w:rsidRDefault="00FA0818" w:rsidP="00FF5854">
      <w:pPr>
        <w:pStyle w:val="rtejustify"/>
        <w:shd w:val="clear" w:color="auto" w:fill="FFFFFF"/>
        <w:spacing w:before="0" w:beforeAutospacing="0" w:after="150" w:afterAutospacing="0" w:line="276" w:lineRule="auto"/>
        <w:rPr>
          <w:rFonts w:asciiTheme="minorHAnsi" w:hAnsiTheme="minorHAnsi" w:cs="Arial"/>
          <w:b/>
          <w:color w:val="0070C0"/>
          <w:sz w:val="22"/>
          <w:szCs w:val="22"/>
          <w:lang w:val="ro-RO"/>
        </w:rPr>
      </w:pPr>
    </w:p>
    <w:p w:rsidR="00465150" w:rsidRPr="00465150" w:rsidRDefault="00B5323A" w:rsidP="00E12B61">
      <w:pPr>
        <w:pStyle w:val="rtejustify"/>
        <w:shd w:val="clear" w:color="auto" w:fill="FFFFFF"/>
        <w:spacing w:before="0" w:beforeAutospacing="0" w:after="150" w:afterAutospacing="0" w:line="276" w:lineRule="auto"/>
        <w:jc w:val="right"/>
        <w:rPr>
          <w:rFonts w:asciiTheme="minorHAnsi" w:hAnsiTheme="minorHAnsi" w:cs="Arial"/>
          <w:b/>
          <w:color w:val="0070C0"/>
          <w:sz w:val="22"/>
          <w:szCs w:val="22"/>
          <w:lang w:val="ro-RO"/>
        </w:rPr>
      </w:pPr>
      <w:r>
        <w:rPr>
          <w:rFonts w:asciiTheme="minorHAnsi" w:hAnsiTheme="minorHAnsi" w:cs="Arial"/>
          <w:b/>
          <w:color w:val="0070C0"/>
          <w:sz w:val="22"/>
          <w:szCs w:val="22"/>
          <w:lang w:val="ro-RO"/>
        </w:rPr>
        <w:t>2</w:t>
      </w:r>
      <w:r w:rsidR="00891BB5">
        <w:rPr>
          <w:rFonts w:asciiTheme="minorHAnsi" w:hAnsiTheme="minorHAnsi" w:cs="Arial"/>
          <w:b/>
          <w:color w:val="0070C0"/>
          <w:sz w:val="22"/>
          <w:szCs w:val="22"/>
          <w:lang w:val="ro-RO"/>
        </w:rPr>
        <w:t>2</w:t>
      </w:r>
      <w:r w:rsidR="00465150" w:rsidRPr="00465150">
        <w:rPr>
          <w:rFonts w:asciiTheme="minorHAnsi" w:hAnsiTheme="minorHAnsi" w:cs="Arial"/>
          <w:b/>
          <w:color w:val="0070C0"/>
          <w:sz w:val="22"/>
          <w:szCs w:val="22"/>
          <w:lang w:val="ro-RO"/>
        </w:rPr>
        <w:t xml:space="preserve"> </w:t>
      </w:r>
      <w:r w:rsidR="00D36A17">
        <w:rPr>
          <w:rFonts w:asciiTheme="minorHAnsi" w:hAnsiTheme="minorHAnsi" w:cs="Arial"/>
          <w:b/>
          <w:color w:val="0070C0"/>
          <w:sz w:val="22"/>
          <w:szCs w:val="22"/>
          <w:lang w:val="ro-RO"/>
        </w:rPr>
        <w:t>iunie</w:t>
      </w:r>
      <w:r w:rsidR="00465150" w:rsidRPr="00465150">
        <w:rPr>
          <w:rFonts w:asciiTheme="minorHAnsi" w:hAnsiTheme="minorHAnsi" w:cs="Arial"/>
          <w:b/>
          <w:color w:val="0070C0"/>
          <w:sz w:val="22"/>
          <w:szCs w:val="22"/>
          <w:lang w:val="ro-RO"/>
        </w:rPr>
        <w:t xml:space="preserve"> 2021</w:t>
      </w:r>
    </w:p>
    <w:p w:rsidR="00465150" w:rsidRPr="00465150" w:rsidRDefault="00D36A17" w:rsidP="00F72110">
      <w:pPr>
        <w:pStyle w:val="Heading1"/>
        <w:pBdr>
          <w:bottom w:val="single" w:sz="6" w:space="2" w:color="B9D2E3"/>
        </w:pBdr>
        <w:shd w:val="clear" w:color="auto" w:fill="FFFFFF"/>
        <w:spacing w:before="0" w:beforeAutospacing="0" w:after="0" w:afterAutospacing="0" w:line="276" w:lineRule="auto"/>
        <w:ind w:right="75" w:firstLine="720"/>
        <w:rPr>
          <w:rFonts w:asciiTheme="minorHAnsi" w:hAnsiTheme="minorHAnsi" w:cs="Tahoma"/>
          <w:color w:val="0070C0"/>
          <w:sz w:val="22"/>
          <w:szCs w:val="22"/>
          <w:lang w:val="ro-RO"/>
        </w:rPr>
      </w:pPr>
      <w:r>
        <w:rPr>
          <w:rFonts w:asciiTheme="minorHAnsi" w:hAnsiTheme="minorHAnsi" w:cs="Tahoma"/>
          <w:color w:val="0070C0"/>
          <w:sz w:val="22"/>
          <w:szCs w:val="22"/>
          <w:lang w:val="ro-RO"/>
        </w:rPr>
        <w:t xml:space="preserve">    </w:t>
      </w:r>
      <w:r>
        <w:rPr>
          <w:rFonts w:asciiTheme="minorHAnsi" w:hAnsiTheme="minorHAnsi" w:cs="Tahoma"/>
          <w:color w:val="0070C0"/>
          <w:sz w:val="22"/>
          <w:szCs w:val="22"/>
          <w:lang w:val="ro-RO"/>
        </w:rPr>
        <w:tab/>
      </w:r>
      <w:r>
        <w:rPr>
          <w:rFonts w:asciiTheme="minorHAnsi" w:hAnsiTheme="minorHAnsi" w:cs="Tahoma"/>
          <w:color w:val="0070C0"/>
          <w:sz w:val="22"/>
          <w:szCs w:val="22"/>
          <w:lang w:val="ro-RO"/>
        </w:rPr>
        <w:tab/>
      </w:r>
      <w:r>
        <w:rPr>
          <w:rFonts w:asciiTheme="minorHAnsi" w:hAnsiTheme="minorHAnsi" w:cs="Tahoma"/>
          <w:color w:val="0070C0"/>
          <w:sz w:val="22"/>
          <w:szCs w:val="22"/>
          <w:lang w:val="ro-RO"/>
        </w:rPr>
        <w:tab/>
      </w:r>
      <w:r w:rsidR="00465150" w:rsidRPr="00465150">
        <w:rPr>
          <w:rFonts w:asciiTheme="minorHAnsi" w:hAnsiTheme="minorHAnsi" w:cs="Tahoma"/>
          <w:color w:val="0070C0"/>
          <w:sz w:val="22"/>
          <w:szCs w:val="22"/>
          <w:lang w:val="ro-RO"/>
        </w:rPr>
        <w:t>Comunicat de presă</w:t>
      </w:r>
    </w:p>
    <w:p w:rsidR="00891BB5" w:rsidRDefault="00891BB5" w:rsidP="00891BB5">
      <w:pPr>
        <w:rPr>
          <w:rStyle w:val="Strong"/>
          <w:rFonts w:cs="Arial"/>
          <w:b w:val="0"/>
          <w:color w:val="333333"/>
          <w:sz w:val="20"/>
          <w:szCs w:val="20"/>
          <w:shd w:val="clear" w:color="auto" w:fill="FFFFFF"/>
        </w:rPr>
      </w:pPr>
    </w:p>
    <w:p w:rsidR="00891BB5" w:rsidRPr="00891BB5" w:rsidRDefault="00891BB5" w:rsidP="00891BB5">
      <w:pPr>
        <w:rPr>
          <w:rStyle w:val="Strong"/>
          <w:rFonts w:cs="Arial"/>
          <w:b w:val="0"/>
          <w:color w:val="auto"/>
          <w:sz w:val="20"/>
          <w:szCs w:val="20"/>
          <w:shd w:val="clear" w:color="auto" w:fill="FFFFFF"/>
        </w:rPr>
      </w:pPr>
      <w:r w:rsidRPr="00891BB5">
        <w:rPr>
          <w:rStyle w:val="Strong"/>
          <w:rFonts w:cs="Arial"/>
          <w:b w:val="0"/>
          <w:color w:val="auto"/>
          <w:sz w:val="20"/>
          <w:szCs w:val="20"/>
          <w:shd w:val="clear" w:color="auto" w:fill="FFFFFF"/>
        </w:rPr>
        <w:t>Astăzi, 22 iunie, s-a desfășurat prima probă scrisă din cadrul Evaluării Naționale a absolvenților de clasa a VIII-a (Limba și literatura română) – sesiunea 2021.</w:t>
      </w:r>
    </w:p>
    <w:p w:rsidR="00891BB5" w:rsidRPr="00891BB5" w:rsidRDefault="00236E8F" w:rsidP="00891BB5">
      <w:pPr>
        <w:rPr>
          <w:rStyle w:val="Strong"/>
          <w:rFonts w:cs="Arial"/>
          <w:b w:val="0"/>
          <w:color w:val="auto"/>
          <w:sz w:val="20"/>
          <w:szCs w:val="20"/>
          <w:shd w:val="clear" w:color="auto" w:fill="FFFFFF"/>
        </w:rPr>
      </w:pPr>
      <w:r>
        <w:rPr>
          <w:rStyle w:val="Strong"/>
          <w:rFonts w:cs="Arial"/>
          <w:b w:val="0"/>
          <w:color w:val="auto"/>
          <w:sz w:val="20"/>
          <w:szCs w:val="20"/>
          <w:shd w:val="clear" w:color="auto" w:fill="FFFFFF"/>
        </w:rPr>
        <w:t>Au fost prezenți 2981</w:t>
      </w:r>
      <w:r w:rsidR="00891BB5" w:rsidRPr="00891BB5">
        <w:rPr>
          <w:rStyle w:val="Strong"/>
          <w:rFonts w:cs="Arial"/>
          <w:b w:val="0"/>
          <w:color w:val="auto"/>
          <w:sz w:val="20"/>
          <w:szCs w:val="20"/>
          <w:shd w:val="clear" w:color="auto" w:fill="FFFFFF"/>
        </w:rPr>
        <w:t xml:space="preserve"> </w:t>
      </w:r>
      <w:r w:rsidR="00426534">
        <w:rPr>
          <w:rStyle w:val="Strong"/>
          <w:rFonts w:cs="Arial"/>
          <w:b w:val="0"/>
          <w:color w:val="auto"/>
          <w:sz w:val="20"/>
          <w:szCs w:val="20"/>
          <w:shd w:val="clear" w:color="auto" w:fill="FFFFFF"/>
        </w:rPr>
        <w:t xml:space="preserve">de </w:t>
      </w:r>
      <w:r w:rsidR="00891BB5" w:rsidRPr="00891BB5">
        <w:rPr>
          <w:rStyle w:val="Strong"/>
          <w:rFonts w:cs="Arial"/>
          <w:b w:val="0"/>
          <w:color w:val="auto"/>
          <w:sz w:val="20"/>
          <w:szCs w:val="20"/>
          <w:shd w:val="clear" w:color="auto" w:fill="FFFFFF"/>
        </w:rPr>
        <w:t>candidați. Nu s-au p</w:t>
      </w:r>
      <w:r>
        <w:rPr>
          <w:rStyle w:val="Strong"/>
          <w:rFonts w:cs="Arial"/>
          <w:b w:val="0"/>
          <w:color w:val="auto"/>
          <w:sz w:val="20"/>
          <w:szCs w:val="20"/>
          <w:shd w:val="clear" w:color="auto" w:fill="FFFFFF"/>
        </w:rPr>
        <w:t xml:space="preserve">rezentat la examen 217 </w:t>
      </w:r>
      <w:r w:rsidR="00891BB5" w:rsidRPr="00891BB5">
        <w:rPr>
          <w:rStyle w:val="Strong"/>
          <w:rFonts w:cs="Arial"/>
          <w:b w:val="0"/>
          <w:color w:val="auto"/>
          <w:sz w:val="20"/>
          <w:szCs w:val="20"/>
          <w:shd w:val="clear" w:color="auto" w:fill="FFFFFF"/>
        </w:rPr>
        <w:t>candidați</w:t>
      </w:r>
      <w:r>
        <w:rPr>
          <w:rStyle w:val="Strong"/>
          <w:rFonts w:cs="Arial"/>
          <w:b w:val="0"/>
          <w:color w:val="auto"/>
          <w:sz w:val="20"/>
          <w:szCs w:val="20"/>
          <w:shd w:val="clear" w:color="auto" w:fill="FFFFFF"/>
        </w:rPr>
        <w:t xml:space="preserve"> (</w:t>
      </w:r>
      <w:r w:rsidR="00BE310A">
        <w:rPr>
          <w:rStyle w:val="Strong"/>
          <w:rFonts w:cs="Arial"/>
          <w:b w:val="0"/>
          <w:color w:val="auto"/>
          <w:sz w:val="20"/>
          <w:szCs w:val="20"/>
          <w:shd w:val="clear" w:color="auto" w:fill="FFFFFF"/>
        </w:rPr>
        <w:t>6,78</w:t>
      </w:r>
      <w:r>
        <w:rPr>
          <w:rStyle w:val="Strong"/>
          <w:rFonts w:cs="Arial"/>
          <w:b w:val="0"/>
          <w:color w:val="auto"/>
          <w:sz w:val="20"/>
          <w:szCs w:val="20"/>
          <w:shd w:val="clear" w:color="auto" w:fill="FFFFFF"/>
        </w:rPr>
        <w:t>%)</w:t>
      </w:r>
      <w:r w:rsidR="00891BB5" w:rsidRPr="00891BB5">
        <w:rPr>
          <w:rStyle w:val="Strong"/>
          <w:rFonts w:cs="Arial"/>
          <w:b w:val="0"/>
          <w:color w:val="auto"/>
          <w:sz w:val="20"/>
          <w:szCs w:val="20"/>
          <w:shd w:val="clear" w:color="auto" w:fill="FFFFFF"/>
        </w:rPr>
        <w:t>.</w:t>
      </w:r>
    </w:p>
    <w:p w:rsidR="00891BB5" w:rsidRPr="00891BB5" w:rsidRDefault="00236E8F" w:rsidP="00891BB5">
      <w:pPr>
        <w:rPr>
          <w:rStyle w:val="Strong"/>
          <w:rFonts w:cs="Arial"/>
          <w:b w:val="0"/>
          <w:color w:val="auto"/>
          <w:sz w:val="20"/>
          <w:szCs w:val="20"/>
          <w:shd w:val="clear" w:color="auto" w:fill="FFFFFF"/>
        </w:rPr>
      </w:pPr>
      <w:r>
        <w:rPr>
          <w:rStyle w:val="Strong"/>
          <w:rFonts w:cs="Arial"/>
          <w:b w:val="0"/>
          <w:color w:val="auto"/>
          <w:sz w:val="20"/>
          <w:szCs w:val="20"/>
          <w:shd w:val="clear" w:color="auto" w:fill="FFFFFF"/>
        </w:rPr>
        <w:t>Nu au fost elevi eliminați din examen.</w:t>
      </w:r>
      <w:bookmarkStart w:id="0" w:name="_GoBack"/>
      <w:bookmarkEnd w:id="0"/>
    </w:p>
    <w:p w:rsidR="00BE310A" w:rsidRPr="00BE310A" w:rsidRDefault="00BE310A" w:rsidP="00BE310A">
      <w:pPr>
        <w:rPr>
          <w:rFonts w:cs="Arial"/>
          <w:bCs/>
          <w:color w:val="auto"/>
          <w:sz w:val="20"/>
          <w:szCs w:val="20"/>
          <w:shd w:val="clear" w:color="auto" w:fill="FFFFFF"/>
        </w:rPr>
      </w:pPr>
      <w:r w:rsidRPr="00BE310A">
        <w:rPr>
          <w:rFonts w:eastAsia="Times New Roman" w:cs="Arial"/>
          <w:color w:val="auto"/>
          <w:sz w:val="20"/>
          <w:szCs w:val="20"/>
          <w:lang w:eastAsia="ro-RO"/>
        </w:rPr>
        <w:t>Subiectul și baremul de corectare pentru proba de Limba și literatura română vor fi publicate de către Centrul Național de Politici și Evaluare în Educație, pe site-ul subiecte.edu.ro, la ora 15.00.</w:t>
      </w:r>
    </w:p>
    <w:p w:rsidR="00891BB5" w:rsidRPr="00891BB5" w:rsidRDefault="00891BB5" w:rsidP="00891BB5">
      <w:pPr>
        <w:shd w:val="clear" w:color="auto" w:fill="FFFFFF"/>
        <w:spacing w:after="150"/>
        <w:rPr>
          <w:rFonts w:eastAsia="Times New Roman" w:cs="Times New Roman"/>
          <w:b/>
          <w:bCs/>
          <w:color w:val="auto"/>
          <w:sz w:val="20"/>
          <w:szCs w:val="20"/>
          <w:lang w:eastAsia="ro-RO"/>
        </w:rPr>
      </w:pPr>
      <w:r w:rsidRPr="00891BB5">
        <w:rPr>
          <w:rFonts w:eastAsia="Times New Roman" w:cs="Arial"/>
          <w:color w:val="auto"/>
          <w:sz w:val="20"/>
          <w:szCs w:val="20"/>
          <w:lang w:eastAsia="ro-RO"/>
        </w:rPr>
        <w:t>Următoarea probă scrisă (</w:t>
      </w:r>
      <w:r w:rsidRPr="00891BB5">
        <w:rPr>
          <w:rFonts w:eastAsia="Times New Roman" w:cs="Times New Roman"/>
          <w:b/>
          <w:bCs/>
          <w:color w:val="auto"/>
          <w:sz w:val="20"/>
          <w:szCs w:val="20"/>
          <w:lang w:eastAsia="ro-RO"/>
        </w:rPr>
        <w:t>Matematică)</w:t>
      </w:r>
      <w:r w:rsidRPr="00891BB5">
        <w:rPr>
          <w:rFonts w:eastAsia="Times New Roman" w:cs="Arial"/>
          <w:color w:val="auto"/>
          <w:sz w:val="20"/>
          <w:szCs w:val="20"/>
          <w:lang w:eastAsia="ro-RO"/>
        </w:rPr>
        <w:t xml:space="preserve"> va avea loc joi, </w:t>
      </w:r>
      <w:r w:rsidRPr="00891BB5">
        <w:rPr>
          <w:rFonts w:eastAsia="Times New Roman" w:cs="Times New Roman"/>
          <w:b/>
          <w:bCs/>
          <w:color w:val="auto"/>
          <w:sz w:val="20"/>
          <w:szCs w:val="20"/>
          <w:lang w:eastAsia="ro-RO"/>
        </w:rPr>
        <w:t>24 iunie.</w:t>
      </w:r>
    </w:p>
    <w:p w:rsidR="00891BB5" w:rsidRPr="00891BB5" w:rsidRDefault="00891BB5" w:rsidP="00891BB5">
      <w:pPr>
        <w:shd w:val="clear" w:color="auto" w:fill="FFFFFF"/>
        <w:spacing w:after="150"/>
        <w:rPr>
          <w:rFonts w:eastAsia="Times New Roman" w:cs="Times New Roman"/>
          <w:color w:val="auto"/>
          <w:sz w:val="20"/>
          <w:szCs w:val="20"/>
          <w:lang w:eastAsia="ro-RO"/>
        </w:rPr>
      </w:pPr>
      <w:r w:rsidRPr="00891BB5">
        <w:rPr>
          <w:rFonts w:eastAsia="Times New Roman" w:cs="Times New Roman"/>
          <w:b/>
          <w:bCs/>
          <w:color w:val="auto"/>
          <w:sz w:val="20"/>
          <w:szCs w:val="20"/>
          <w:lang w:eastAsia="ro-RO"/>
        </w:rPr>
        <w:t>Primele rezultate vor fi afișate marți, 29 iunie,</w:t>
      </w:r>
      <w:r w:rsidRPr="00891BB5">
        <w:rPr>
          <w:rFonts w:eastAsia="Times New Roman" w:cs="Times New Roman"/>
          <w:color w:val="auto"/>
          <w:sz w:val="20"/>
          <w:szCs w:val="20"/>
          <w:lang w:eastAsia="ro-RO"/>
        </w:rPr>
        <w:t xml:space="preserve"> până la ora 14:00 (în centrele de examen).</w:t>
      </w:r>
    </w:p>
    <w:p w:rsidR="00891BB5" w:rsidRPr="00891BB5" w:rsidRDefault="00891BB5" w:rsidP="00891BB5">
      <w:pPr>
        <w:shd w:val="clear" w:color="auto" w:fill="FFFFFF"/>
        <w:spacing w:after="150"/>
        <w:rPr>
          <w:rFonts w:eastAsia="Times New Roman" w:cs="Times New Roman"/>
          <w:color w:val="auto"/>
          <w:sz w:val="20"/>
          <w:szCs w:val="20"/>
          <w:lang w:eastAsia="ro-RO"/>
        </w:rPr>
      </w:pPr>
      <w:r w:rsidRPr="00891BB5">
        <w:rPr>
          <w:rFonts w:cs="Times New Roman"/>
          <w:color w:val="auto"/>
          <w:sz w:val="20"/>
          <w:szCs w:val="20"/>
        </w:rPr>
        <w:t>Comunicarea rezultatelor obținute se face anonimizat, atât în centrele de examen, cât și pe site-ul evaluare.edu.ro, respectându-se Regulamentul general privind protecția datelor personale. Mai exact, vor fi utilizate coduri individuale care înlocuiesc numele și prenumele candidaților și care au fost distribuite candidaților, pe bază de semnătură de primire, la prima probă susținută.</w:t>
      </w:r>
    </w:p>
    <w:p w:rsidR="00891BB5" w:rsidRPr="00891BB5" w:rsidRDefault="00891BB5" w:rsidP="00891BB5">
      <w:pPr>
        <w:shd w:val="clear" w:color="auto" w:fill="FFFFFF"/>
        <w:spacing w:after="150"/>
        <w:rPr>
          <w:rFonts w:eastAsia="Times New Roman" w:cs="Times New Roman"/>
          <w:color w:val="auto"/>
          <w:sz w:val="20"/>
          <w:szCs w:val="20"/>
          <w:lang w:eastAsia="ro-RO"/>
        </w:rPr>
      </w:pPr>
      <w:r w:rsidRPr="00891BB5">
        <w:rPr>
          <w:rFonts w:eastAsia="Times New Roman" w:cs="Times New Roman"/>
          <w:b/>
          <w:bCs/>
          <w:color w:val="auto"/>
          <w:sz w:val="20"/>
          <w:szCs w:val="20"/>
          <w:lang w:eastAsia="ro-RO"/>
        </w:rPr>
        <w:t>Rezultatele finale vor fi afișate sâmbătă, 4 iulie.</w:t>
      </w:r>
    </w:p>
    <w:p w:rsidR="00AA003D" w:rsidRDefault="00AA003D" w:rsidP="00F72110">
      <w:pPr>
        <w:shd w:val="clear" w:color="auto" w:fill="FFFFFF"/>
        <w:spacing w:after="150"/>
        <w:rPr>
          <w:sz w:val="20"/>
          <w:szCs w:val="20"/>
        </w:rPr>
      </w:pPr>
    </w:p>
    <w:p w:rsidR="00B15998" w:rsidRDefault="00FA0818" w:rsidP="00E12B61">
      <w:pPr>
        <w:shd w:val="clear" w:color="auto" w:fill="FFFFFF"/>
        <w:spacing w:after="150"/>
        <w:rPr>
          <w:sz w:val="20"/>
          <w:szCs w:val="20"/>
        </w:rPr>
      </w:pPr>
      <w:r>
        <w:rPr>
          <w:sz w:val="20"/>
          <w:szCs w:val="20"/>
        </w:rPr>
        <w:t xml:space="preserve">CONDUCEREA ISJ DÂMBOVIȚA </w:t>
      </w:r>
    </w:p>
    <w:p w:rsidR="00FA0818" w:rsidRDefault="00FA0818" w:rsidP="00E12B61">
      <w:pPr>
        <w:shd w:val="clear" w:color="auto" w:fill="FFFFFF"/>
        <w:spacing w:after="150"/>
        <w:rPr>
          <w:sz w:val="20"/>
          <w:szCs w:val="20"/>
        </w:rPr>
      </w:pPr>
      <w:r>
        <w:rPr>
          <w:sz w:val="20"/>
          <w:szCs w:val="20"/>
        </w:rPr>
        <w:t xml:space="preserve">Inspector școlar general, </w:t>
      </w:r>
    </w:p>
    <w:p w:rsidR="00FA0818" w:rsidRPr="00E12B61" w:rsidRDefault="00FA0818" w:rsidP="00E12B61">
      <w:pPr>
        <w:shd w:val="clear" w:color="auto" w:fill="FFFFFF"/>
        <w:spacing w:after="150"/>
        <w:rPr>
          <w:rFonts w:eastAsia="Times New Roman" w:cs="Times New Roman"/>
          <w:sz w:val="20"/>
          <w:szCs w:val="20"/>
          <w:lang w:eastAsia="ro-RO"/>
        </w:rPr>
      </w:pPr>
      <w:r>
        <w:rPr>
          <w:sz w:val="20"/>
          <w:szCs w:val="20"/>
        </w:rPr>
        <w:t>Prof. HOMEGHIU Cătălina</w:t>
      </w:r>
    </w:p>
    <w:sectPr w:rsidR="00FA0818" w:rsidRPr="00E12B61" w:rsidSect="00FA0818">
      <w:headerReference w:type="default" r:id="rId8"/>
      <w:footerReference w:type="default" r:id="rId9"/>
      <w:pgSz w:w="11906" w:h="16838" w:code="9"/>
      <w:pgMar w:top="1665" w:right="1274" w:bottom="1134" w:left="1843" w:header="0" w:footer="4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23" w:rsidRDefault="00F22823" w:rsidP="009772BD">
      <w:r>
        <w:separator/>
      </w:r>
    </w:p>
  </w:endnote>
  <w:endnote w:type="continuationSeparator" w:id="0">
    <w:p w:rsidR="00F22823" w:rsidRDefault="00F22823"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066" w:rsidRDefault="005F3066">
    <w:pPr>
      <w:pStyle w:val="Footer"/>
    </w:pPr>
    <w:r>
      <w:rPr>
        <w:noProof/>
        <w:lang w:val="en-US"/>
      </w:rPr>
      <mc:AlternateContent>
        <mc:Choice Requires="wps">
          <w:drawing>
            <wp:anchor distT="0" distB="0" distL="114300" distR="114300" simplePos="0" relativeHeight="251662336" behindDoc="0" locked="0" layoutInCell="1" allowOverlap="1" wp14:editId="33116F4A">
              <wp:simplePos x="0" y="0"/>
              <wp:positionH relativeFrom="column">
                <wp:posOffset>4834890</wp:posOffset>
              </wp:positionH>
              <wp:positionV relativeFrom="paragraph">
                <wp:posOffset>9746615</wp:posOffset>
              </wp:positionV>
              <wp:extent cx="2539365" cy="768350"/>
              <wp:effectExtent l="5715" t="10160" r="762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768350"/>
                      </a:xfrm>
                      <a:prstGeom prst="rect">
                        <a:avLst/>
                      </a:prstGeom>
                      <a:solidFill>
                        <a:srgbClr val="FFFFFF"/>
                      </a:solidFill>
                      <a:ln w="0">
                        <a:solidFill>
                          <a:srgbClr val="FFFFFF"/>
                        </a:solidFill>
                        <a:miter lim="800000"/>
                        <a:headEnd/>
                        <a:tailEnd/>
                      </a:ln>
                    </wps:spPr>
                    <wps:txbx>
                      <w:txbxContent>
                        <w:p w:rsidR="005F3066" w:rsidRDefault="005F3066" w:rsidP="008E6063">
                          <w:pPr>
                            <w:spacing w:after="0" w:line="240" w:lineRule="auto"/>
                            <w:jc w:val="center"/>
                            <w:rPr>
                              <w:rFonts w:ascii="Times New Roman" w:hAnsi="Times New Roman"/>
                              <w:sz w:val="18"/>
                              <w:szCs w:val="18"/>
                            </w:rPr>
                          </w:pPr>
                        </w:p>
                        <w:p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Inspectoratul Școlar Județean Dâmbovița</w:t>
                          </w:r>
                        </w:p>
                        <w:p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Calea Domnească,  nr. 127, Târgoviște, Dâmbovița</w:t>
                          </w:r>
                        </w:p>
                        <w:p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Telefon: 0245/211891;  Fax: 0245/613723;</w:t>
                          </w:r>
                        </w:p>
                        <w:p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E-mail:  isjdb@isj-db.ro; Web: www.isj-db.ro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380.7pt;margin-top:767.45pt;width:199.95pt;height: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" strokecolor="white" strokeweight="0">
              <v:textbox>
                <w:txbxContent>
                  <w:p w:rsidR="005F3066" w:rsidRDefault="005F3066" w:rsidP="008E6063">
                    <w:pPr>
                      <w:spacing w:after="0" w:line="240" w:lineRule="auto"/>
                      <w:jc w:val="center"/>
                      <w:rPr>
                        <w:rFonts w:ascii="Times New Roman" w:hAnsi="Times New Roman"/>
                        <w:sz w:val="18"/>
                        <w:szCs w:val="18"/>
                      </w:rPr>
                    </w:pPr>
                  </w:p>
                  <w:p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Inspectoratul Școlar Județean Dâmbovița</w:t>
                    </w:r>
                  </w:p>
                  <w:p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Calea Domnească,  nr. 127, Târgoviște, Dâmbovița</w:t>
                    </w:r>
                  </w:p>
                  <w:p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Telefon: 0245/211891;  Fax: 0245/613723;</w:t>
                    </w:r>
                  </w:p>
                  <w:p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E-mail:  isjdb@isj-db.ro; Web: www.isj-db.ro</w:t>
                    </w:r>
                  </w:p>
                </w:txbxContent>
              </v:textbox>
            </v:shape>
          </w:pict>
        </mc:Fallback>
      </mc:AlternateContent>
    </w:r>
    <w:r>
      <w:rPr>
        <w:noProof/>
        <w:lang w:val="en-US"/>
      </w:rPr>
      <w:t xml:space="preserve">                                                                      </w:t>
    </w:r>
    <w:r>
      <w:rPr>
        <w:noProof/>
        <w:lang w:val="en-US"/>
      </w:rPr>
      <w:drawing>
        <wp:inline distT="0" distB="0" distL="0" distR="0" wp14:anchorId="795F7A66" wp14:editId="1EE8C718">
          <wp:extent cx="256159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90" cy="8001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23" w:rsidRDefault="00F22823" w:rsidP="009772BD">
      <w:r>
        <w:separator/>
      </w:r>
    </w:p>
  </w:footnote>
  <w:footnote w:type="continuationSeparator" w:id="0">
    <w:p w:rsidR="00F22823" w:rsidRDefault="00F22823"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18" w:rsidRDefault="00F22823" w:rsidP="00FA0818">
    <w:pPr>
      <w:pStyle w:val="Header"/>
      <w:tabs>
        <w:tab w:val="clear" w:pos="4703"/>
        <w:tab w:val="left" w:pos="7215"/>
      </w:tabs>
    </w:pPr>
    <w:r>
      <w:rPr>
        <w:noProof/>
      </w:rPr>
      <w:pict w14:anchorId="5AF35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35pt;margin-top:12.7pt;width:80.5pt;height:50.4pt;z-index:251660288">
          <v:imagedata r:id="rId1" o:title=""/>
        </v:shape>
        <o:OLEObject Type="Embed" ProgID="PBrush" ShapeID="_x0000_s2050" DrawAspect="Icon" ObjectID="_1685873729" r:id="rId2"/>
      </w:pict>
    </w:r>
    <w:r w:rsidR="00FA0818">
      <w:rPr>
        <w:noProof/>
        <w:lang w:val="en-US"/>
      </w:rPr>
      <w:drawing>
        <wp:anchor distT="0" distB="0" distL="114300" distR="114300" simplePos="0" relativeHeight="251661312" behindDoc="0" locked="0" layoutInCell="1" allowOverlap="1" wp14:anchorId="6D9A7E7C" wp14:editId="45B11047">
          <wp:simplePos x="0" y="0"/>
          <wp:positionH relativeFrom="column">
            <wp:posOffset>3218815</wp:posOffset>
          </wp:positionH>
          <wp:positionV relativeFrom="paragraph">
            <wp:posOffset>21946</wp:posOffset>
          </wp:positionV>
          <wp:extent cx="2296973" cy="799782"/>
          <wp:effectExtent l="0" t="0" r="8255" b="635"/>
          <wp:wrapNone/>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0654" cy="801064"/>
                  </a:xfrm>
                  <a:prstGeom prst="rect">
                    <a:avLst/>
                  </a:prstGeom>
                  <a:noFill/>
                  <a:ln>
                    <a:noFill/>
                  </a:ln>
                </pic:spPr>
              </pic:pic>
            </a:graphicData>
          </a:graphic>
          <wp14:sizeRelH relativeFrom="page">
            <wp14:pctWidth>0</wp14:pctWidth>
          </wp14:sizeRelH>
          <wp14:sizeRelV relativeFrom="page">
            <wp14:pctHeight>0</wp14:pctHeight>
          </wp14:sizeRelV>
        </wp:anchor>
      </w:drawing>
    </w:r>
    <w:r w:rsidR="00FA0818">
      <w:tab/>
    </w:r>
  </w:p>
  <w:p w:rsidR="00FA0818" w:rsidRPr="00002654" w:rsidRDefault="00FA0818" w:rsidP="00FA0818">
    <w:pPr>
      <w:pStyle w:val="Header"/>
      <w:tabs>
        <w:tab w:val="clear" w:pos="4703"/>
        <w:tab w:val="left" w:pos="5954"/>
      </w:tabs>
    </w:pPr>
    <w:r>
      <w:rPr>
        <w:rFonts w:ascii="Palatino Linotype" w:hAnsi="Palatino Linotype"/>
        <w:color w:val="0F243E"/>
        <w:sz w:val="26"/>
      </w:rPr>
      <w:t xml:space="preserve">             </w:t>
    </w:r>
    <w:r>
      <w:rPr>
        <w:rFonts w:ascii="Palatino Linotype" w:hAnsi="Palatino Linotype"/>
        <w:color w:val="0F243E"/>
        <w:sz w:val="26"/>
      </w:rPr>
      <w:tab/>
    </w:r>
  </w:p>
  <w:p w:rsidR="00196E22" w:rsidRPr="00FA0818" w:rsidRDefault="00FA0818" w:rsidP="00FA0818">
    <w:pPr>
      <w:pStyle w:val="Header"/>
    </w:pPr>
    <w:r>
      <w:rPr>
        <w:noProof/>
        <w:lang w:val="en-US"/>
      </w:rPr>
      <mc:AlternateContent>
        <mc:Choice Requires="wps">
          <w:drawing>
            <wp:anchor distT="0" distB="0" distL="114300" distR="114300" simplePos="0" relativeHeight="251659264" behindDoc="0" locked="0" layoutInCell="1" allowOverlap="1" wp14:anchorId="458791FE" wp14:editId="77205364">
              <wp:simplePos x="0" y="0"/>
              <wp:positionH relativeFrom="column">
                <wp:posOffset>-579120</wp:posOffset>
              </wp:positionH>
              <wp:positionV relativeFrom="paragraph">
                <wp:posOffset>431800</wp:posOffset>
              </wp:positionV>
              <wp:extent cx="6904990" cy="0"/>
              <wp:effectExtent l="0" t="38100" r="1016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499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3CE4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34pt" to="498.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" strokeweight="6pt">
              <v:stroke linestyle="thickBetwee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51F58"/>
    <w:multiLevelType w:val="hybridMultilevel"/>
    <w:tmpl w:val="6B54CC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D4"/>
    <w:rsid w:val="000745D4"/>
    <w:rsid w:val="000806AC"/>
    <w:rsid w:val="00105353"/>
    <w:rsid w:val="001070F2"/>
    <w:rsid w:val="00116B27"/>
    <w:rsid w:val="001466DC"/>
    <w:rsid w:val="00160D51"/>
    <w:rsid w:val="00162D6E"/>
    <w:rsid w:val="00165BAA"/>
    <w:rsid w:val="00196E22"/>
    <w:rsid w:val="001A6D3E"/>
    <w:rsid w:val="002328DD"/>
    <w:rsid w:val="00236E8F"/>
    <w:rsid w:val="002B70D2"/>
    <w:rsid w:val="00336AAE"/>
    <w:rsid w:val="003467EA"/>
    <w:rsid w:val="003A5AEC"/>
    <w:rsid w:val="003C2250"/>
    <w:rsid w:val="003F005E"/>
    <w:rsid w:val="003F6C46"/>
    <w:rsid w:val="0040453A"/>
    <w:rsid w:val="00413BCD"/>
    <w:rsid w:val="00426534"/>
    <w:rsid w:val="0043652C"/>
    <w:rsid w:val="00446657"/>
    <w:rsid w:val="0045008C"/>
    <w:rsid w:val="00465150"/>
    <w:rsid w:val="004C74B3"/>
    <w:rsid w:val="004D3001"/>
    <w:rsid w:val="005F3066"/>
    <w:rsid w:val="00684D1E"/>
    <w:rsid w:val="006D65D4"/>
    <w:rsid w:val="00721D7A"/>
    <w:rsid w:val="007337FD"/>
    <w:rsid w:val="00780D2E"/>
    <w:rsid w:val="00787136"/>
    <w:rsid w:val="007B22BA"/>
    <w:rsid w:val="007B55DB"/>
    <w:rsid w:val="00840A24"/>
    <w:rsid w:val="00891BB5"/>
    <w:rsid w:val="008A3350"/>
    <w:rsid w:val="009430B8"/>
    <w:rsid w:val="009608F4"/>
    <w:rsid w:val="009772BD"/>
    <w:rsid w:val="00A322E4"/>
    <w:rsid w:val="00A47D55"/>
    <w:rsid w:val="00AA003D"/>
    <w:rsid w:val="00B15998"/>
    <w:rsid w:val="00B5323A"/>
    <w:rsid w:val="00B61448"/>
    <w:rsid w:val="00BD2860"/>
    <w:rsid w:val="00BD3439"/>
    <w:rsid w:val="00BE310A"/>
    <w:rsid w:val="00BE3CE5"/>
    <w:rsid w:val="00CD75C6"/>
    <w:rsid w:val="00CF20D5"/>
    <w:rsid w:val="00D1764B"/>
    <w:rsid w:val="00D36A17"/>
    <w:rsid w:val="00DB58C2"/>
    <w:rsid w:val="00E12B61"/>
    <w:rsid w:val="00F20A72"/>
    <w:rsid w:val="00F222CD"/>
    <w:rsid w:val="00F22823"/>
    <w:rsid w:val="00F376C1"/>
    <w:rsid w:val="00F518B2"/>
    <w:rsid w:val="00F72110"/>
    <w:rsid w:val="00FA0818"/>
    <w:rsid w:val="00FD15E5"/>
    <w:rsid w:val="00FE0C3B"/>
    <w:rsid w:val="00FF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465150"/>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aract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aliases w:val=" Caract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Strong">
    <w:name w:val="Strong"/>
    <w:basedOn w:val="DefaultParagraphFont"/>
    <w:uiPriority w:val="22"/>
    <w:qFormat/>
    <w:rsid w:val="00413BCD"/>
    <w:rPr>
      <w:b/>
      <w:bCs/>
    </w:rPr>
  </w:style>
  <w:style w:type="character" w:customStyle="1" w:styleId="Heading1Char">
    <w:name w:val="Heading 1 Char"/>
    <w:basedOn w:val="DefaultParagraphFont"/>
    <w:link w:val="Heading1"/>
    <w:uiPriority w:val="9"/>
    <w:rsid w:val="00465150"/>
    <w:rPr>
      <w:rFonts w:ascii="Times New Roman" w:eastAsia="Times New Roman" w:hAnsi="Times New Roman" w:cs="Times New Roman"/>
      <w:b/>
      <w:bCs/>
      <w:kern w:val="36"/>
      <w:sz w:val="48"/>
      <w:szCs w:val="48"/>
      <w:lang w:val="en-GB" w:eastAsia="en-GB"/>
    </w:rPr>
  </w:style>
  <w:style w:type="paragraph" w:customStyle="1" w:styleId="rtejustify">
    <w:name w:val="rtejustify"/>
    <w:basedOn w:val="Normal"/>
    <w:rsid w:val="00465150"/>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paragraph" w:styleId="ListParagraph">
    <w:name w:val="List Paragraph"/>
    <w:basedOn w:val="Normal"/>
    <w:uiPriority w:val="34"/>
    <w:qFormat/>
    <w:rsid w:val="00D36A17"/>
    <w:pPr>
      <w:spacing w:before="0" w:after="160" w:line="259" w:lineRule="auto"/>
      <w:ind w:left="720"/>
      <w:contextualSpacing/>
      <w:jc w:val="left"/>
    </w:pPr>
    <w:rPr>
      <w:rFonts w:asciiTheme="minorHAnsi" w:hAnsiTheme="minorHAnsi" w:cstheme="minorBidi"/>
      <w:color w:val="auto"/>
    </w:rPr>
  </w:style>
  <w:style w:type="character" w:styleId="Hyperlink">
    <w:name w:val="Hyperlink"/>
    <w:basedOn w:val="DefaultParagraphFont"/>
    <w:uiPriority w:val="99"/>
    <w:unhideWhenUsed/>
    <w:rsid w:val="00D36A17"/>
    <w:rPr>
      <w:color w:val="0563C1" w:themeColor="hyperlink"/>
      <w:u w:val="single"/>
    </w:rPr>
  </w:style>
  <w:style w:type="paragraph" w:styleId="BalloonText">
    <w:name w:val="Balloon Text"/>
    <w:basedOn w:val="Normal"/>
    <w:link w:val="BalloonTextChar"/>
    <w:uiPriority w:val="99"/>
    <w:semiHidden/>
    <w:unhideWhenUsed/>
    <w:rsid w:val="00B6144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448"/>
    <w:rPr>
      <w:rFonts w:ascii="Segoe UI" w:hAnsi="Segoe UI" w:cs="Segoe UI"/>
      <w:color w:val="000000"/>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465150"/>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aract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aliases w:val=" Caract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Strong">
    <w:name w:val="Strong"/>
    <w:basedOn w:val="DefaultParagraphFont"/>
    <w:uiPriority w:val="22"/>
    <w:qFormat/>
    <w:rsid w:val="00413BCD"/>
    <w:rPr>
      <w:b/>
      <w:bCs/>
    </w:rPr>
  </w:style>
  <w:style w:type="character" w:customStyle="1" w:styleId="Heading1Char">
    <w:name w:val="Heading 1 Char"/>
    <w:basedOn w:val="DefaultParagraphFont"/>
    <w:link w:val="Heading1"/>
    <w:uiPriority w:val="9"/>
    <w:rsid w:val="00465150"/>
    <w:rPr>
      <w:rFonts w:ascii="Times New Roman" w:eastAsia="Times New Roman" w:hAnsi="Times New Roman" w:cs="Times New Roman"/>
      <w:b/>
      <w:bCs/>
      <w:kern w:val="36"/>
      <w:sz w:val="48"/>
      <w:szCs w:val="48"/>
      <w:lang w:val="en-GB" w:eastAsia="en-GB"/>
    </w:rPr>
  </w:style>
  <w:style w:type="paragraph" w:customStyle="1" w:styleId="rtejustify">
    <w:name w:val="rtejustify"/>
    <w:basedOn w:val="Normal"/>
    <w:rsid w:val="00465150"/>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paragraph" w:styleId="ListParagraph">
    <w:name w:val="List Paragraph"/>
    <w:basedOn w:val="Normal"/>
    <w:uiPriority w:val="34"/>
    <w:qFormat/>
    <w:rsid w:val="00D36A17"/>
    <w:pPr>
      <w:spacing w:before="0" w:after="160" w:line="259" w:lineRule="auto"/>
      <w:ind w:left="720"/>
      <w:contextualSpacing/>
      <w:jc w:val="left"/>
    </w:pPr>
    <w:rPr>
      <w:rFonts w:asciiTheme="minorHAnsi" w:hAnsiTheme="minorHAnsi" w:cstheme="minorBidi"/>
      <w:color w:val="auto"/>
    </w:rPr>
  </w:style>
  <w:style w:type="character" w:styleId="Hyperlink">
    <w:name w:val="Hyperlink"/>
    <w:basedOn w:val="DefaultParagraphFont"/>
    <w:uiPriority w:val="99"/>
    <w:unhideWhenUsed/>
    <w:rsid w:val="00D36A17"/>
    <w:rPr>
      <w:color w:val="0563C1" w:themeColor="hyperlink"/>
      <w:u w:val="single"/>
    </w:rPr>
  </w:style>
  <w:style w:type="paragraph" w:styleId="BalloonText">
    <w:name w:val="Balloon Text"/>
    <w:basedOn w:val="Normal"/>
    <w:link w:val="BalloonTextChar"/>
    <w:uiPriority w:val="99"/>
    <w:semiHidden/>
    <w:unhideWhenUsed/>
    <w:rsid w:val="00B6144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448"/>
    <w:rPr>
      <w:rFonts w:ascii="Segoe UI" w:hAnsi="Segoe UI" w:cs="Segoe UI"/>
      <w:color w:val="000000"/>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83053">
      <w:bodyDiv w:val="1"/>
      <w:marLeft w:val="0"/>
      <w:marRight w:val="0"/>
      <w:marTop w:val="0"/>
      <w:marBottom w:val="0"/>
      <w:divBdr>
        <w:top w:val="none" w:sz="0" w:space="0" w:color="auto"/>
        <w:left w:val="none" w:sz="0" w:space="0" w:color="auto"/>
        <w:bottom w:val="none" w:sz="0" w:space="0" w:color="auto"/>
        <w:right w:val="none" w:sz="0" w:space="0" w:color="auto"/>
      </w:divBdr>
    </w:div>
    <w:div w:id="989555062">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2021-06-22T03:27:00Z</dcterms:created>
  <dcterms:modified xsi:type="dcterms:W3CDTF">2021-06-22T10:29:00Z</dcterms:modified>
</cp:coreProperties>
</file>