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0D" w:rsidRDefault="00B25B0D" w:rsidP="00163EEC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</w:rPr>
      </w:pPr>
    </w:p>
    <w:p w:rsidR="00163EEC" w:rsidRPr="005C0CAA" w:rsidRDefault="005C0CAA" w:rsidP="00163EEC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C0CA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ÎNSCRIEREA ÎN ÎNVĂȚĂMÂNTUL PRIMAR 2020-2021</w:t>
      </w:r>
    </w:p>
    <w:p w:rsidR="00163EEC" w:rsidRPr="00737FD6" w:rsidRDefault="00163EEC" w:rsidP="00163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163EEC" w:rsidRPr="00B25B0D" w:rsidRDefault="00163EEC" w:rsidP="00B25B0D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Conform </w:t>
      </w:r>
      <w:proofErr w:type="spellStart"/>
      <w:r w:rsidR="009637E0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fldChar w:fldCharType="begin"/>
      </w:r>
      <w:r w:rsidR="009637E0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instrText xml:space="preserve"> HYPERLINK "http://www.legistm.ro/img/files/ORDIN%20nr.%203.181%20din%2018%20februarie%202019.pdf" </w:instrText>
      </w:r>
      <w:r w:rsidR="009637E0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fldChar w:fldCharType="separate"/>
      </w:r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Ordinului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 xml:space="preserve"> M</w:t>
      </w:r>
      <w:r w:rsidR="00C23BF3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.</w:t>
      </w:r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E</w:t>
      </w:r>
      <w:r w:rsidR="00C23BF3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 xml:space="preserve">.C.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nr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. 3</w:t>
      </w:r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277</w:t>
      </w:r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/</w:t>
      </w:r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>17.02.2020</w:t>
      </w:r>
      <w:r w:rsidR="009637E0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fldChar w:fldCharType="end"/>
      </w:r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  <w:u w:val="single"/>
        </w:rPr>
        <w:t xml:space="preserve"> </w:t>
      </w:r>
      <w:r w:rsidRPr="00B25B0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privind</w:t>
      </w:r>
      <w:proofErr w:type="spellEnd"/>
      <w:r w:rsidRPr="00B25B0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aprobarea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C</w:t>
      </w:r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alendarului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a </w:t>
      </w:r>
      <w:proofErr w:type="spellStart"/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M</w:t>
      </w:r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etodologiei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înscriere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a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învățământul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primar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anul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școlar</w:t>
      </w:r>
      <w:proofErr w:type="spellEnd"/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 xml:space="preserve"> 20</w:t>
      </w:r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20</w:t>
      </w:r>
      <w:r w:rsidRPr="00B25B0D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-202</w:t>
      </w:r>
      <w:r w:rsidR="00AC123B">
        <w:rPr>
          <w:rFonts w:ascii="Times New Roman" w:eastAsia="Times New Roman" w:hAnsi="Times New Roman" w:cs="Times New Roman"/>
          <w:bCs/>
          <w:i/>
          <w:iCs/>
          <w:color w:val="2E2E2E"/>
          <w:sz w:val="24"/>
          <w:szCs w:val="24"/>
        </w:rPr>
        <w:t>1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2E78D5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data de 4 </w:t>
      </w:r>
      <w:proofErr w:type="spellStart"/>
      <w:r w:rsidR="002E78D5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martie</w:t>
      </w:r>
      <w:proofErr w:type="spellEnd"/>
      <w:r w:rsidR="002E78D5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20</w:t>
      </w:r>
      <w:r w:rsidR="00AC123B">
        <w:rPr>
          <w:rFonts w:ascii="Times New Roman" w:eastAsia="Times New Roman" w:hAnsi="Times New Roman" w:cs="Times New Roman"/>
          <w:color w:val="2E2E2E"/>
          <w:sz w:val="24"/>
          <w:szCs w:val="24"/>
        </w:rPr>
        <w:t>20</w:t>
      </w:r>
      <w:r w:rsidR="002E78D5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E78D5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începe</w:t>
      </w:r>
      <w:proofErr w:type="spellEnd"/>
      <w:r w:rsidR="002E78D5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clasa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pregătitoare</w:t>
      </w:r>
      <w:proofErr w:type="spellEnd"/>
      <w:r w:rsidR="002E78D5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="002E78D5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proces</w:t>
      </w:r>
      <w:proofErr w:type="spellEnd"/>
      <w:r w:rsidR="002E78D5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care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se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realizează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două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etape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anii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trecuți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63EEC" w:rsidRPr="00737FD6" w:rsidRDefault="00163EEC" w:rsidP="00163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163EEC" w:rsidRPr="005C0CAA" w:rsidRDefault="005C0CAA" w:rsidP="00163E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CONDI</w:t>
      </w: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val="ro-RO"/>
        </w:rPr>
        <w:t xml:space="preserve">ȚII DE ÎNSCRIERE </w:t>
      </w: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ÎN CLASA PREGĂTITOARE</w:t>
      </w:r>
    </w:p>
    <w:p w:rsidR="00163EEC" w:rsidRPr="00737FD6" w:rsidRDefault="00163EEC" w:rsidP="00163EE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2A1574" w:rsidRPr="00B25B0D" w:rsidRDefault="002E78D5" w:rsidP="002A157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Părinții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tutorii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legal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înstituiți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reprezentanții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legali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căror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împlinesc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vârsta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de 6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ani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până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31 august 20</w:t>
      </w:r>
      <w:r w:rsidR="00AC123B">
        <w:rPr>
          <w:rFonts w:ascii="Times New Roman" w:eastAsia="Times New Roman" w:hAnsi="Times New Roman" w:cs="Times New Roman"/>
          <w:color w:val="2E2E2E"/>
          <w:sz w:val="24"/>
          <w:szCs w:val="24"/>
        </w:rPr>
        <w:t>20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inclusiv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au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obligația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clasa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pregătitoare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2A1574" w:rsidRPr="00B25B0D" w:rsidRDefault="002A1574" w:rsidP="002A157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Părinții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căror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împlinesc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vârsta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6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ani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perioada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1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sept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embrie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- 31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decembrie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20</w:t>
      </w:r>
      <w:r w:rsidR="00AC123B">
        <w:rPr>
          <w:rFonts w:ascii="Times New Roman" w:eastAsia="Times New Roman" w:hAnsi="Times New Roman" w:cs="Times New Roman"/>
          <w:color w:val="2E2E2E"/>
          <w:sz w:val="24"/>
          <w:szCs w:val="24"/>
        </w:rPr>
        <w:t>20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inclusiv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,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pot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clasa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pregătitoare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,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dacă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dezvoltarea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lor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psihosomatic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ă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este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corespunzătoare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63EEC" w:rsidRPr="00FA6DAA" w:rsidRDefault="00511270" w:rsidP="00FA6DAA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Situațiile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e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ale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copiilor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nu se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încadrează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aceste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tra</w:t>
      </w:r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nșe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vârstă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cererile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am</w:t>
      </w:r>
      <w:r w:rsidR="004D7406">
        <w:rPr>
          <w:rFonts w:ascii="Times New Roman" w:eastAsia="Times New Roman" w:hAnsi="Times New Roman" w:cs="Times New Roman"/>
          <w:color w:val="2E2E2E"/>
          <w:sz w:val="24"/>
          <w:szCs w:val="24"/>
          <w:lang w:val="ro-RO"/>
        </w:rPr>
        <w:t>â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nare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înscrierii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învățământul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primar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vor</w:t>
      </w:r>
      <w:proofErr w:type="spellEnd"/>
      <w:proofErr w:type="gram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analizate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>soluționate</w:t>
      </w:r>
      <w:proofErr w:type="spellEnd"/>
      <w:r w:rsidR="00DC180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cadrul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Comisiei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județene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organizată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nivelul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  <w:lang w:val="ro-RO"/>
        </w:rPr>
        <w:t xml:space="preserve"> </w:t>
      </w:r>
      <w:proofErr w:type="spellStart"/>
      <w:r w:rsidR="002A1574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Inspectoratul</w:t>
      </w:r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ui</w:t>
      </w:r>
      <w:proofErr w:type="spellEnd"/>
      <w:r w:rsidR="002A1574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Școlar</w:t>
      </w:r>
      <w:proofErr w:type="spellEnd"/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Județean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Dâmbovița,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interesul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educaţional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elevului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şi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conformitate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cu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prevederile</w:t>
      </w:r>
      <w:proofErr w:type="spellEnd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legal</w:t>
      </w:r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e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aceste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cazuri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cererile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vor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depuse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secretariatul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ISJ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instrucțiunilor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transmise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unitățile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învățământ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preșcolar</w:t>
      </w:r>
      <w:proofErr w:type="spellEnd"/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)</w:t>
      </w:r>
      <w:r w:rsidR="002A1574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163EEC" w:rsidRP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737FD6" w:rsidRPr="00B25B0D" w:rsidRDefault="00737FD6" w:rsidP="00737F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63EEC" w:rsidRPr="005C0CAA" w:rsidRDefault="005C0CAA" w:rsidP="00737F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REALIZAREA EVALUĂRII PSIHOSOMATICE A COPIILOR</w:t>
      </w:r>
    </w:p>
    <w:p w:rsidR="00163EEC" w:rsidRPr="00737FD6" w:rsidRDefault="00163EEC" w:rsidP="00737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0C7FD0" w:rsidRPr="00B25B0D" w:rsidRDefault="000C7FD0" w:rsidP="000C7FD0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Evaluarea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dezvoltării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psihosomatice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efectua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sub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coordonarea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Centrului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Județean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Resurse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Asistență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Educațională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Dâmbovița, </w:t>
      </w:r>
      <w:proofErr w:type="spellStart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perioada</w:t>
      </w:r>
      <w:proofErr w:type="spellEnd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26 </w:t>
      </w:r>
      <w:proofErr w:type="spellStart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februarie</w:t>
      </w:r>
      <w:proofErr w:type="spellEnd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– 20 </w:t>
      </w:r>
      <w:proofErr w:type="spellStart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martie</w:t>
      </w:r>
      <w:proofErr w:type="spellEnd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20</w:t>
      </w:r>
      <w:r w:rsidR="00DC180A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20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precădere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sediile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grădinițelor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facilita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accesul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părinților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această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evaluare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conform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graficului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postat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site-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IȘJ Dâmbovița www.isj-db.ro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site-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CJRAE Dâmbovița www.cjraedb.ro. </w:t>
      </w:r>
    </w:p>
    <w:p w:rsidR="000C7FD0" w:rsidRPr="00B25B0D" w:rsidRDefault="000C7FD0" w:rsidP="000C7FD0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evaluarea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dezvoltării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psihosomatice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implicat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personalul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specialitate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</w:t>
      </w:r>
    </w:p>
    <w:p w:rsidR="000C7FD0" w:rsidRPr="00B25B0D" w:rsidRDefault="000C7FD0" w:rsidP="000C7FD0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CJRAE Dâmbovița,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precum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medici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pediatri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/de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familie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care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elibera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avizele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menț</w:t>
      </w:r>
      <w:proofErr w:type="gram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iunea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”</w:t>
      </w:r>
      <w:proofErr w:type="gram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Apt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învățământul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primar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”</w:t>
      </w:r>
    </w:p>
    <w:p w:rsidR="00737FD6" w:rsidRPr="00737FD6" w:rsidRDefault="00163EEC" w:rsidP="000C7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  <w:r w:rsidR="000C7FD0"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              </w:t>
      </w:r>
    </w:p>
    <w:p w:rsidR="00163EEC" w:rsidRPr="005C0CAA" w:rsidRDefault="005C0CAA" w:rsidP="00737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              </w:t>
      </w: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ALEGEREA UNITĂȚII DE ÎNVĂŢĂMÂNT LA CARE VA FI ÎNSCRIS UN COPILUL</w:t>
      </w:r>
    </w:p>
    <w:p w:rsidR="00163EEC" w:rsidRPr="00737FD6" w:rsidRDefault="00163EEC" w:rsidP="00163EE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163EEC" w:rsidRPr="00B25B0D" w:rsidRDefault="00163EEC" w:rsidP="005F7BEC">
      <w:pPr>
        <w:spacing w:after="12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</w:t>
      </w:r>
      <w:r w:rsidR="00D472C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ții</w:t>
      </w:r>
      <w:proofErr w:type="spellEnd"/>
      <w:r w:rsidR="00D472C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pot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opta</w:t>
      </w:r>
      <w:proofErr w:type="spellEnd"/>
      <w:r w:rsidR="00FE41A9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FE41A9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astfel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:</w:t>
      </w:r>
    </w:p>
    <w:p w:rsidR="00163EEC" w:rsidRPr="00B25B0D" w:rsidRDefault="006A6018" w:rsidP="005F7BEC">
      <w:pPr>
        <w:numPr>
          <w:ilvl w:val="0"/>
          <w:numId w:val="5"/>
        </w:num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şcoala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circumscripţie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:</w:t>
      </w:r>
      <w:r w:rsidR="00D472C7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 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această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situaţie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toți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copiii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sunt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înmatriculați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la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unitatea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de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învățământ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solicitată</w:t>
      </w:r>
      <w:proofErr w:type="spellEnd"/>
      <w:r w:rsidR="00D472C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;</w:t>
      </w:r>
    </w:p>
    <w:p w:rsidR="006A6018" w:rsidRPr="00B25B0D" w:rsidRDefault="00163EEC" w:rsidP="005F7BEC">
      <w:pPr>
        <w:numPr>
          <w:ilvl w:val="0"/>
          <w:numId w:val="5"/>
        </w:num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proofErr w:type="gram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proofErr w:type="gram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472C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="006A6018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o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alta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decât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şcoala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circumscripţie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: 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această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situaţie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copilul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este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r w:rsidR="006A6018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matriculat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limita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locurilor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libere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şi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dacă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este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cazul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baza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criteriilor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generale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şi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ulterior, a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criteriilor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specifice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departajare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63EEC" w:rsidRPr="00B25B0D" w:rsidRDefault="006A6018" w:rsidP="005F7BEC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ărintele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poate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solicita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prin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bifarea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cererea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-tip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locul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şcoala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circumscripţie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să</w:t>
      </w:r>
      <w:proofErr w:type="spellEnd"/>
      <w:proofErr w:type="gram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rezervat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eventualitatea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copilul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nu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este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matriculat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părintele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făcut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opţiunea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din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lipsă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locuri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libere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BD5171" w:rsidRPr="00737FD6" w:rsidRDefault="00163EEC" w:rsidP="00BD5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36"/>
          <w:szCs w:val="36"/>
        </w:rPr>
      </w:pPr>
      <w:r w:rsidRPr="00737FD6">
        <w:rPr>
          <w:rFonts w:ascii="Times New Roman" w:eastAsia="Times New Roman" w:hAnsi="Times New Roman" w:cs="Times New Roman"/>
          <w:b/>
          <w:color w:val="2E2E2E"/>
          <w:sz w:val="36"/>
          <w:szCs w:val="36"/>
        </w:rPr>
        <w:t> </w:t>
      </w:r>
      <w:r w:rsidR="00BD5171" w:rsidRPr="00737FD6">
        <w:rPr>
          <w:rFonts w:ascii="Times New Roman" w:eastAsia="Times New Roman" w:hAnsi="Times New Roman" w:cs="Times New Roman"/>
          <w:b/>
          <w:color w:val="2E2E2E"/>
          <w:sz w:val="36"/>
          <w:szCs w:val="36"/>
        </w:rPr>
        <w:t xml:space="preserve">                                   </w:t>
      </w:r>
    </w:p>
    <w:p w:rsidR="00163EEC" w:rsidRPr="005C0CAA" w:rsidRDefault="005C0CAA" w:rsidP="0073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5C0CAA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COMPLETAREA ȘI VALIDAREA CERERII DE ÎNSCRIERE</w:t>
      </w:r>
    </w:p>
    <w:p w:rsidR="005F7BEC" w:rsidRPr="00737FD6" w:rsidRDefault="005F7BEC" w:rsidP="00BD5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36"/>
          <w:szCs w:val="36"/>
        </w:rPr>
      </w:pPr>
    </w:p>
    <w:p w:rsidR="00163EEC" w:rsidRPr="00B25B0D" w:rsidRDefault="00163EEC" w:rsidP="00FA6DAA">
      <w:pPr>
        <w:spacing w:after="120" w:line="240" w:lineRule="auto"/>
        <w:ind w:left="1170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r w:rsidR="00BD517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Se face </w:t>
      </w:r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la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unitatea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care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părintele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tutorele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legal/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reprezentantul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legal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solicită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înscrierea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copilului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BD517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BD517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perioada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prevăzută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calendarul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inscrierii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două</w:t>
      </w:r>
      <w:proofErr w:type="spellEnd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moduri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: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</w:p>
    <w:p w:rsidR="00163EEC" w:rsidRPr="00B25B0D" w:rsidRDefault="00163EEC" w:rsidP="00C23B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Cererile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-tip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pot fi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completate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validate direct la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care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părintele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solicită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copilului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zilnic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r w:rsidR="00C23BF3" w:rsidRPr="00C23BF3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8.00-18.00 </w:t>
      </w:r>
      <w:r w:rsidR="00C23BF3">
        <w:rPr>
          <w:rFonts w:ascii="Times New Roman" w:eastAsia="Times New Roman" w:hAnsi="Times New Roman" w:cs="Times New Roman"/>
          <w:color w:val="2E2E2E"/>
          <w:sz w:val="24"/>
          <w:szCs w:val="24"/>
        </w:rPr>
        <w:t>(</w:t>
      </w:r>
      <w:proofErr w:type="spellStart"/>
      <w:r w:rsidR="00C23BF3">
        <w:rPr>
          <w:rFonts w:ascii="Times New Roman" w:eastAsia="Times New Roman" w:hAnsi="Times New Roman" w:cs="Times New Roman"/>
          <w:color w:val="2E2E2E"/>
          <w:sz w:val="24"/>
          <w:szCs w:val="24"/>
        </w:rPr>
        <w:t>luni-joi</w:t>
      </w:r>
      <w:proofErr w:type="spellEnd"/>
      <w:r w:rsidR="00C23BF3">
        <w:rPr>
          <w:rFonts w:ascii="Times New Roman" w:eastAsia="Times New Roman" w:hAnsi="Times New Roman" w:cs="Times New Roman"/>
          <w:color w:val="2E2E2E"/>
          <w:sz w:val="24"/>
          <w:szCs w:val="24"/>
        </w:rPr>
        <w:t>), 8.00-17.00 (</w:t>
      </w:r>
      <w:proofErr w:type="spellStart"/>
      <w:r w:rsidR="00C23BF3">
        <w:rPr>
          <w:rFonts w:ascii="Times New Roman" w:eastAsia="Times New Roman" w:hAnsi="Times New Roman" w:cs="Times New Roman"/>
          <w:color w:val="2E2E2E"/>
          <w:sz w:val="24"/>
          <w:szCs w:val="24"/>
        </w:rPr>
        <w:t>vineri</w:t>
      </w:r>
      <w:proofErr w:type="spellEnd"/>
      <w:r w:rsidR="00C23BF3">
        <w:rPr>
          <w:rFonts w:ascii="Times New Roman" w:eastAsia="Times New Roman" w:hAnsi="Times New Roman" w:cs="Times New Roman"/>
          <w:color w:val="2E2E2E"/>
          <w:sz w:val="24"/>
          <w:szCs w:val="24"/>
        </w:rPr>
        <w:t>)</w:t>
      </w:r>
      <w:r w:rsidR="00FA6DAA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63EEC" w:rsidRPr="00B25B0D" w:rsidRDefault="00163EEC" w:rsidP="00163EEC">
      <w:pPr>
        <w:numPr>
          <w:ilvl w:val="0"/>
          <w:numId w:val="6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Cererile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-tip de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înscriere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pot fi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completate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şi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 </w:t>
      </w:r>
      <w:hyperlink r:id="rId5" w:history="1">
        <w:r w:rsidRPr="00B25B0D">
          <w:rPr>
            <w:rFonts w:ascii="Times New Roman" w:eastAsia="Times New Roman" w:hAnsi="Times New Roman" w:cs="Times New Roman"/>
            <w:bCs/>
            <w:color w:val="2E2E2E"/>
            <w:sz w:val="24"/>
            <w:szCs w:val="24"/>
          </w:rPr>
          <w:t>online</w:t>
        </w:r>
      </w:hyperlink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dar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dup</w:t>
      </w:r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>ă</w:t>
      </w:r>
      <w:proofErr w:type="spellEnd"/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>completarea</w:t>
      </w:r>
      <w:proofErr w:type="spellEnd"/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>acestora</w:t>
      </w:r>
      <w:proofErr w:type="spellEnd"/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>părint</w:t>
      </w:r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trebuie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să</w:t>
      </w:r>
      <w:proofErr w:type="spellEnd"/>
      <w:proofErr w:type="gram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meargă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care </w:t>
      </w:r>
      <w:proofErr w:type="spellStart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solicit</w:t>
      </w:r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ă</w:t>
      </w:r>
      <w:proofErr w:type="spellEnd"/>
      <w:r w:rsidR="005F7B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copilului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validarea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cererii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0A6FCE" w:rsidRPr="00B25B0D" w:rsidRDefault="00163EEC" w:rsidP="000A6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r w:rsidR="000A6FCE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                                   </w:t>
      </w:r>
    </w:p>
    <w:p w:rsidR="00163EEC" w:rsidRPr="005C0CAA" w:rsidRDefault="005C0CAA" w:rsidP="00737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ACTELE NECESARE PENTRU ÎNSCRIERE</w:t>
      </w:r>
    </w:p>
    <w:p w:rsidR="00163EEC" w:rsidRPr="00737FD6" w:rsidRDefault="00163EEC" w:rsidP="00163EE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163EEC" w:rsidRPr="00B25B0D" w:rsidRDefault="004D7406" w:rsidP="00163EEC">
      <w:pPr>
        <w:numPr>
          <w:ilvl w:val="0"/>
          <w:numId w:val="7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Cerere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-tip de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;</w:t>
      </w:r>
    </w:p>
    <w:p w:rsidR="00123031" w:rsidRPr="00B25B0D" w:rsidRDefault="00123031" w:rsidP="00123031">
      <w:pPr>
        <w:numPr>
          <w:ilvl w:val="0"/>
          <w:numId w:val="7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ctul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identitate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părintelui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tutorelui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legal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 document original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fotocopie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;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părinții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divorțați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depun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o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hotărârii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judecătore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ști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definitiv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din care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rezultă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modul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se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exercită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autoritatea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părintească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unde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fost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stabilită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locuința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minorului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;</w:t>
      </w:r>
    </w:p>
    <w:p w:rsidR="00163EEC" w:rsidRPr="00B25B0D" w:rsidRDefault="00123031" w:rsidP="00123031">
      <w:pPr>
        <w:numPr>
          <w:ilvl w:val="0"/>
          <w:numId w:val="7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Certificatul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naştere</w:t>
      </w:r>
      <w:proofErr w:type="spellEnd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 </w:t>
      </w:r>
      <w:proofErr w:type="spellStart"/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copilului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 document original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fotocopie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;</w:t>
      </w:r>
    </w:p>
    <w:p w:rsidR="00163EEC" w:rsidRPr="00B25B0D" w:rsidRDefault="00163EEC" w:rsidP="00163EEC">
      <w:pPr>
        <w:numPr>
          <w:ilvl w:val="0"/>
          <w:numId w:val="7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documentului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prin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care</w:t>
      </w:r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CJRAE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comunică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rezultatul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pozitiv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al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evaluării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psihosomatice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copilului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copiii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împlinesc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vârsta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6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ani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perioada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1 septembrie-31 </w:t>
      </w:r>
      <w:proofErr w:type="spellStart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decembrie</w:t>
      </w:r>
      <w:proofErr w:type="spellEnd"/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20</w:t>
      </w:r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>20</w:t>
      </w:r>
      <w:r w:rsidR="00123031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;</w:t>
      </w:r>
    </w:p>
    <w:p w:rsidR="00163EEC" w:rsidRPr="00B25B0D" w:rsidRDefault="00163EEC" w:rsidP="00163EEC">
      <w:pPr>
        <w:numPr>
          <w:ilvl w:val="0"/>
          <w:numId w:val="7"/>
        </w:num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Alte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documente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</w:t>
      </w:r>
      <w:proofErr w:type="spellStart"/>
      <w:proofErr w:type="gram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să</w:t>
      </w:r>
      <w:proofErr w:type="spellEnd"/>
      <w:proofErr w:type="gram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ateste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îndeplinirea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criteriilor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generale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sau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specifice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acolo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unde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este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cazul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).</w:t>
      </w:r>
    </w:p>
    <w:p w:rsidR="00163EEC" w:rsidRPr="00737FD6" w:rsidRDefault="00163EEC" w:rsidP="00163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163EEC" w:rsidRPr="005C0CAA" w:rsidRDefault="005C0CAA" w:rsidP="00737F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ETAPE DE COMPLETARE ȘI VALIDARE A CERERILOR</w:t>
      </w:r>
    </w:p>
    <w:p w:rsidR="00163EEC" w:rsidRPr="00737FD6" w:rsidRDefault="00163EEC" w:rsidP="00163EE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E92B49" w:rsidRPr="00B25B0D" w:rsidRDefault="00972C17" w:rsidP="00972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                 </w:t>
      </w:r>
      <w:r w:rsidR="00123031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Prima </w:t>
      </w:r>
      <w:proofErr w:type="spellStart"/>
      <w:r w:rsidR="00123031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etapă</w:t>
      </w:r>
      <w:proofErr w:type="spellEnd"/>
      <w:r w:rsidR="00123031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:</w:t>
      </w:r>
    </w:p>
    <w:p w:rsidR="00123031" w:rsidRPr="00B25B0D" w:rsidRDefault="00E92B49" w:rsidP="0012303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-</w:t>
      </w:r>
      <w:r w:rsidR="00972C17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I</w:t>
      </w:r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n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perioada</w:t>
      </w:r>
      <w:proofErr w:type="spellEnd"/>
      <w:r w:rsidR="00123031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4 - 2</w:t>
      </w:r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3</w:t>
      </w:r>
      <w:r w:rsidR="00123031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 </w:t>
      </w:r>
      <w:proofErr w:type="spellStart"/>
      <w:r w:rsidR="00123031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martie</w:t>
      </w:r>
      <w:proofErr w:type="spellEnd"/>
      <w:r w:rsidR="00972C17" w:rsidRPr="00B25B0D">
        <w:rPr>
          <w:rFonts w:ascii="Times New Roman" w:hAnsi="Times New Roman" w:cs="Times New Roman"/>
          <w:sz w:val="24"/>
          <w:szCs w:val="24"/>
        </w:rPr>
        <w:t>:</w:t>
      </w:r>
      <w:r w:rsidR="00D0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completarea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și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validarea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cererilor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de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luni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până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vineri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zilnic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intervalul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orar</w:t>
      </w:r>
      <w:proofErr w:type="spellEnd"/>
      <w:r w:rsidR="00B2286B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8.00-18.00</w:t>
      </w:r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(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luni-joi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), </w:t>
      </w:r>
      <w:r w:rsidR="004D7406" w:rsidRP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8.00-1</w:t>
      </w:r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7</w:t>
      </w:r>
      <w:r w:rsidR="004D7406" w:rsidRP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.00 (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vineri</w:t>
      </w:r>
      <w:proofErr w:type="spellEnd"/>
      <w:r w:rsidR="004D7406" w:rsidRP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),</w:t>
      </w:r>
    </w:p>
    <w:p w:rsidR="00E92B49" w:rsidRPr="00B25B0D" w:rsidRDefault="00E92B49" w:rsidP="00E92B4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-</w:t>
      </w:r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1 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aprilie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: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afişarea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unităţile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învăţământ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şi</w:t>
      </w:r>
      <w:proofErr w:type="spellEnd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pe</w:t>
      </w:r>
      <w:proofErr w:type="spellEnd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site-</w:t>
      </w:r>
      <w:proofErr w:type="spellStart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ul</w:t>
      </w:r>
      <w:proofErr w:type="spellEnd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Inspectoratului</w:t>
      </w:r>
      <w:proofErr w:type="spellEnd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Școlar</w:t>
      </w:r>
      <w:proofErr w:type="spellEnd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Județean</w:t>
      </w:r>
      <w:proofErr w:type="spellEnd"/>
      <w:r w:rsidR="00FA6DAA" w:rsidRP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a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listei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matriculați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după</w:t>
      </w:r>
      <w:proofErr w:type="spellEnd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prima </w:t>
      </w:r>
      <w:proofErr w:type="spellStart"/>
      <w:r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etapă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și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a 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numărului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de 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locuri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rămase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libere</w:t>
      </w:r>
      <w:proofErr w:type="spellEnd"/>
      <w:r w:rsidR="004D7406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.</w:t>
      </w:r>
    </w:p>
    <w:p w:rsidR="005E4775" w:rsidRPr="00B25B0D" w:rsidRDefault="005E4775" w:rsidP="0012303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E92B49" w:rsidRPr="00B25B0D" w:rsidRDefault="00B2286B" w:rsidP="00B2286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E</w:t>
      </w:r>
      <w:r w:rsidR="00163EEC"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tapa</w:t>
      </w:r>
      <w:proofErr w:type="spellEnd"/>
      <w:r w:rsidR="00163EEC"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a </w:t>
      </w:r>
      <w:proofErr w:type="spellStart"/>
      <w:r w:rsidR="00163EEC"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doua</w:t>
      </w:r>
      <w:proofErr w:type="spellEnd"/>
      <w:r w:rsidR="00E92B49" w:rsidRPr="00B25B0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:</w:t>
      </w:r>
    </w:p>
    <w:p w:rsidR="00163EEC" w:rsidRPr="00B25B0D" w:rsidRDefault="00E92B49" w:rsidP="00972C17">
      <w:pPr>
        <w:pStyle w:val="Listparagra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-</w:t>
      </w:r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In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perioada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</w:t>
      </w:r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3</w:t>
      </w:r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>–</w:t>
      </w:r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4D7406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30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aprilie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: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completarea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validarea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cererilor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inscriere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nu au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fost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cuprinș</w:t>
      </w:r>
      <w:proofErr w:type="gram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într</w:t>
      </w:r>
      <w:proofErr w:type="spellEnd"/>
      <w:proofErr w:type="gram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-o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învățământ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prima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etapă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sau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nu au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participat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aceasta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D021AF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C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ererile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-tip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înscriere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completează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și</w:t>
      </w:r>
      <w:proofErr w:type="spellEnd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validează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la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secretariatul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unității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învățământ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aflate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pe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prima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dintre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cele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trei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opțiuni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exprimate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etapa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 </w:t>
      </w:r>
      <w:proofErr w:type="spellStart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doua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doar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972C17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la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unitățile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învățământ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mai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locuri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disponibile</w:t>
      </w:r>
      <w:proofErr w:type="spellEnd"/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63EEC" w:rsidRPr="00B25B0D" w:rsidRDefault="00972C17" w:rsidP="00972C17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 </w:t>
      </w:r>
      <w:r w:rsidR="00163EEC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-</w:t>
      </w:r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7 </w:t>
      </w:r>
      <w:proofErr w:type="spellStart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mai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: </w:t>
      </w:r>
      <w:proofErr w:type="spellStart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afişarea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unităţil</w:t>
      </w:r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</w:t>
      </w:r>
      <w:proofErr w:type="spellEnd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de </w:t>
      </w:r>
      <w:proofErr w:type="spellStart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învăţământ</w:t>
      </w:r>
      <w:proofErr w:type="spellEnd"/>
      <w:r w:rsidR="00FA6D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a </w:t>
      </w:r>
      <w:proofErr w:type="spellStart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listei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finale a </w:t>
      </w:r>
      <w:proofErr w:type="spellStart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copiilor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înscrişi</w:t>
      </w:r>
      <w:proofErr w:type="spellEnd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clasa</w:t>
      </w:r>
      <w:proofErr w:type="spellEnd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pregătitoare</w:t>
      </w:r>
      <w:proofErr w:type="spellEnd"/>
      <w:r w:rsidR="00163EEC" w:rsidRPr="00B25B0D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.</w:t>
      </w:r>
    </w:p>
    <w:p w:rsidR="00163EEC" w:rsidRPr="00737FD6" w:rsidRDefault="00163EEC" w:rsidP="00163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163EEC" w:rsidRPr="005C0CAA" w:rsidRDefault="005C0CAA" w:rsidP="0073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5C0CAA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I</w:t>
      </w:r>
      <w:r w:rsidRPr="005C0C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NFORMAŢII PENTRU PĂRINȚI</w:t>
      </w:r>
    </w:p>
    <w:p w:rsidR="00163EEC" w:rsidRPr="00737FD6" w:rsidRDefault="00163EEC" w:rsidP="00163EE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737FD6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:rsidR="00163EEC" w:rsidRPr="00205EDB" w:rsidRDefault="00163EEC" w:rsidP="00737FD6">
      <w:pPr>
        <w:pStyle w:val="Listparagraf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Internet</w:t>
      </w:r>
      <w:r w:rsidR="00737FD6" w:rsidRPr="00B25B0D">
        <w:rPr>
          <w:rFonts w:ascii="Times New Roman" w:hAnsi="Times New Roman" w:cs="Times New Roman"/>
          <w:sz w:val="24"/>
          <w:szCs w:val="24"/>
        </w:rPr>
        <w:t xml:space="preserve">: </w:t>
      </w:r>
      <w:r w:rsidR="00737FD6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site-</w:t>
      </w:r>
      <w:proofErr w:type="spellStart"/>
      <w:r w:rsidR="00737FD6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ul</w:t>
      </w:r>
      <w:proofErr w:type="spellEnd"/>
      <w:r w:rsidR="00737FD6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IȘJ Dâmbovița </w:t>
      </w:r>
      <w:hyperlink r:id="rId6" w:history="1">
        <w:r w:rsidR="00737FD6" w:rsidRPr="00B25B0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www.isj-db.ro</w:t>
        </w:r>
      </w:hyperlink>
      <w:r w:rsidR="00737FD6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secţiune</w:t>
      </w:r>
      <w:r w:rsidR="00737FD6"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numită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Înscrierea</w:t>
      </w:r>
      <w:proofErr w:type="spellEnd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 xml:space="preserve"> </w:t>
      </w:r>
      <w:proofErr w:type="spellStart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în</w:t>
      </w:r>
      <w:proofErr w:type="spellEnd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 xml:space="preserve"> </w:t>
      </w:r>
      <w:proofErr w:type="spellStart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învăţământul</w:t>
      </w:r>
      <w:proofErr w:type="spellEnd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 xml:space="preserve"> </w:t>
      </w:r>
      <w:proofErr w:type="spellStart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primar</w:t>
      </w:r>
      <w:proofErr w:type="spellEnd"/>
      <w:r w:rsidRPr="00205EDB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 xml:space="preserve"> 20</w:t>
      </w:r>
      <w:r w:rsidR="005C0CAA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20</w:t>
      </w:r>
      <w:r w:rsidRPr="00205EDB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.</w:t>
      </w:r>
    </w:p>
    <w:p w:rsidR="00737FD6" w:rsidRPr="00B25B0D" w:rsidRDefault="00163EEC" w:rsidP="00737FD6">
      <w:pPr>
        <w:pStyle w:val="Listparagraf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Direct de la </w:t>
      </w:r>
      <w:proofErr w:type="spellStart"/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şcoli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cu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ocazia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FA6DAA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Zilelor</w:t>
      </w:r>
      <w:proofErr w:type="spellEnd"/>
      <w:r w:rsidRPr="00FA6DAA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 xml:space="preserve"> </w:t>
      </w:r>
      <w:proofErr w:type="spellStart"/>
      <w:r w:rsidRPr="00FA6DAA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porţilor</w:t>
      </w:r>
      <w:proofErr w:type="spellEnd"/>
      <w:r w:rsidRPr="00FA6DAA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 xml:space="preserve"> </w:t>
      </w:r>
      <w:proofErr w:type="spellStart"/>
      <w:r w:rsidRPr="00FA6DAA">
        <w:rPr>
          <w:rFonts w:ascii="Times New Roman" w:eastAsia="Times New Roman" w:hAnsi="Times New Roman" w:cs="Times New Roman"/>
          <w:bCs/>
          <w:i/>
          <w:color w:val="2E2E2E"/>
          <w:sz w:val="24"/>
          <w:szCs w:val="24"/>
        </w:rPr>
        <w:t>deschise</w:t>
      </w:r>
      <w:proofErr w:type="spellEnd"/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. 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Fiecare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unitate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se </w:t>
      </w:r>
      <w:proofErr w:type="spellStart"/>
      <w:r w:rsidR="000456FB">
        <w:rPr>
          <w:rFonts w:ascii="Times New Roman" w:eastAsia="Times New Roman" w:hAnsi="Times New Roman" w:cs="Times New Roman"/>
          <w:color w:val="2E2E2E"/>
          <w:sz w:val="24"/>
          <w:szCs w:val="24"/>
        </w:rPr>
        <w:t>constituie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clasa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pregătitoare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are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obligaţia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să</w:t>
      </w:r>
      <w:proofErr w:type="spellEnd"/>
      <w:proofErr w:type="gram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organizeze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acest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eveniment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public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intervalul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</w:t>
      </w:r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5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februarie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- 9 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martie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</w:p>
    <w:p w:rsidR="00163EEC" w:rsidRPr="00B25B0D" w:rsidRDefault="00163EEC" w:rsidP="00737FD6">
      <w:pPr>
        <w:pStyle w:val="Listparagraf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De la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unităţile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preşcolar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cadrul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întâlnirilor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pentru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informarea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consilierea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părinţilor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copiilor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din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grădiniţă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care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vor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cuprinşi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anul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şcolar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20</w:t>
      </w:r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20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- 202</w:t>
      </w:r>
      <w:r w:rsidR="005C0CAA">
        <w:rPr>
          <w:rFonts w:ascii="Times New Roman" w:eastAsia="Times New Roman" w:hAnsi="Times New Roman" w:cs="Times New Roman"/>
          <w:color w:val="2E2E2E"/>
          <w:sz w:val="24"/>
          <w:szCs w:val="24"/>
        </w:rPr>
        <w:t>1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învăţământul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primar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163EEC" w:rsidRPr="005C0CAA" w:rsidRDefault="00163EEC" w:rsidP="005C0CAA">
      <w:pPr>
        <w:pStyle w:val="Listparagraf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Telverde</w:t>
      </w:r>
      <w:proofErr w:type="spellEnd"/>
      <w:r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:</w:t>
      </w:r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poate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apelat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numărul</w:t>
      </w:r>
      <w:proofErr w:type="spellEnd"/>
      <w:r w:rsidRPr="00B25B0D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r w:rsidR="00737FD6" w:rsidRPr="00B25B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0800816245</w:t>
      </w:r>
      <w:r w:rsidR="00205ED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,</w:t>
      </w:r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intervalul</w:t>
      </w:r>
      <w:proofErr w:type="spellEnd"/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orar</w:t>
      </w:r>
      <w:proofErr w:type="spellEnd"/>
      <w:r w:rsidR="00737FD6" w:rsidRPr="00205EDB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r w:rsidR="005C0CAA"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8.00-18.00 (</w:t>
      </w:r>
      <w:proofErr w:type="spellStart"/>
      <w:r w:rsidR="005C0CAA"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luni-joi</w:t>
      </w:r>
      <w:proofErr w:type="spellEnd"/>
      <w:r w:rsidR="005C0CAA"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), 8.00-1</w:t>
      </w:r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4.00 (</w:t>
      </w:r>
      <w:proofErr w:type="spellStart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vineri</w:t>
      </w:r>
      <w:proofErr w:type="spellEnd"/>
      <w:r w:rsid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).</w:t>
      </w:r>
    </w:p>
    <w:p w:rsidR="005C0CAA" w:rsidRPr="009E1CB1" w:rsidRDefault="005C0CAA" w:rsidP="005C0CAA">
      <w:pPr>
        <w:pStyle w:val="Listparagraf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Procedura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de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constituire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a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formațiunilor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de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studiu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la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clasa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pregătitoare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pentru</w:t>
      </w:r>
      <w:proofErr w:type="spellEnd"/>
      <w:proofErr w:type="gram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anul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proofErr w:type="spellStart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școlar</w:t>
      </w:r>
      <w:proofErr w:type="spellEnd"/>
      <w:r w:rsidRPr="000456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2020-2021</w:t>
      </w:r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aplicabilă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județean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postată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IȘJ Dâmbovița </w:t>
      </w:r>
      <w:hyperlink r:id="rId7" w:history="1">
        <w:r w:rsidRPr="000A5D9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www.isj-db.ro</w:t>
        </w:r>
      </w:hyperlink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la</w:t>
      </w:r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secţiunea</w:t>
      </w:r>
      <w:proofErr w:type="spellEnd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numită</w:t>
      </w:r>
      <w:proofErr w:type="spellEnd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Înscrierea</w:t>
      </w:r>
      <w:proofErr w:type="spellEnd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</w:t>
      </w:r>
      <w:proofErr w:type="spellEnd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învăţământul</w:t>
      </w:r>
      <w:proofErr w:type="spellEnd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</w:t>
      </w:r>
      <w:proofErr w:type="spellStart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primar</w:t>
      </w:r>
      <w:proofErr w:type="spellEnd"/>
      <w:r w:rsidRPr="005C0CAA"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.</w:t>
      </w:r>
    </w:p>
    <w:p w:rsidR="009E1CB1" w:rsidRDefault="009E1CB1" w:rsidP="009E1CB1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</w:p>
    <w:p w:rsidR="009E1CB1" w:rsidRPr="009E1CB1" w:rsidRDefault="009E1CB1" w:rsidP="009E1CB1">
      <w:pPr>
        <w:pStyle w:val="Listparagra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9E1CB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PREȘEDINTE COMISIA JUDEȚEANĂ DE INSCRIERE ÎN ÎNVĂȚĂMÂNTUL PRIMAR</w:t>
      </w:r>
    </w:p>
    <w:p w:rsidR="009E1CB1" w:rsidRDefault="009E1CB1" w:rsidP="009E1CB1">
      <w:pPr>
        <w:pStyle w:val="Listparagra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INSPECTOR ȘCOLAR GENERAL ADJUNCT,</w:t>
      </w:r>
    </w:p>
    <w:p w:rsidR="009E1CB1" w:rsidRPr="005C0CAA" w:rsidRDefault="009E1CB1" w:rsidP="009E1CB1">
      <w:pPr>
        <w:pStyle w:val="Listparagra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E2E2E"/>
          <w:sz w:val="24"/>
          <w:szCs w:val="24"/>
        </w:rPr>
        <w:t>PROF. ELENA CRISTINA STROE</w:t>
      </w:r>
    </w:p>
    <w:p w:rsidR="00163EEC" w:rsidRPr="00163EEC" w:rsidRDefault="00163EEC" w:rsidP="00737FD6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2E2E2E"/>
          <w:sz w:val="26"/>
          <w:szCs w:val="26"/>
        </w:rPr>
      </w:pPr>
    </w:p>
    <w:p w:rsidR="00A414B9" w:rsidRDefault="00A414B9"/>
    <w:sectPr w:rsidR="00A414B9" w:rsidSect="00B25B0D">
      <w:pgSz w:w="12240" w:h="15840"/>
      <w:pgMar w:top="540" w:right="90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CD4"/>
    <w:multiLevelType w:val="multilevel"/>
    <w:tmpl w:val="18FA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421E"/>
    <w:multiLevelType w:val="multilevel"/>
    <w:tmpl w:val="607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20FCD"/>
    <w:multiLevelType w:val="multilevel"/>
    <w:tmpl w:val="D18E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E2C61"/>
    <w:multiLevelType w:val="multilevel"/>
    <w:tmpl w:val="824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E4412"/>
    <w:multiLevelType w:val="multilevel"/>
    <w:tmpl w:val="5CE8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90773"/>
    <w:multiLevelType w:val="hybridMultilevel"/>
    <w:tmpl w:val="D260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18B9"/>
    <w:multiLevelType w:val="multilevel"/>
    <w:tmpl w:val="3A6C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D5F90"/>
    <w:multiLevelType w:val="multilevel"/>
    <w:tmpl w:val="ABBE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44C15"/>
    <w:multiLevelType w:val="multilevel"/>
    <w:tmpl w:val="2FC060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84514"/>
    <w:multiLevelType w:val="multilevel"/>
    <w:tmpl w:val="B51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506AE"/>
    <w:multiLevelType w:val="multilevel"/>
    <w:tmpl w:val="D11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01CFB"/>
    <w:multiLevelType w:val="multilevel"/>
    <w:tmpl w:val="FB8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560DE"/>
    <w:multiLevelType w:val="multilevel"/>
    <w:tmpl w:val="CC3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C77E7"/>
    <w:multiLevelType w:val="multilevel"/>
    <w:tmpl w:val="5E2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E0EB3"/>
    <w:multiLevelType w:val="multilevel"/>
    <w:tmpl w:val="1CC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E3F62"/>
    <w:multiLevelType w:val="multilevel"/>
    <w:tmpl w:val="99DE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672F6"/>
    <w:multiLevelType w:val="multilevel"/>
    <w:tmpl w:val="407A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A3C57"/>
    <w:multiLevelType w:val="multilevel"/>
    <w:tmpl w:val="2D6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42AC5"/>
    <w:multiLevelType w:val="multilevel"/>
    <w:tmpl w:val="E9D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4140A9"/>
    <w:multiLevelType w:val="multilevel"/>
    <w:tmpl w:val="9386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0"/>
  </w:num>
  <w:num w:numId="5">
    <w:abstractNumId w:val="19"/>
  </w:num>
  <w:num w:numId="6">
    <w:abstractNumId w:val="8"/>
  </w:num>
  <w:num w:numId="7">
    <w:abstractNumId w:val="7"/>
  </w:num>
  <w:num w:numId="8">
    <w:abstractNumId w:val="17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18"/>
  </w:num>
  <w:num w:numId="14">
    <w:abstractNumId w:val="4"/>
  </w:num>
  <w:num w:numId="15">
    <w:abstractNumId w:val="13"/>
  </w:num>
  <w:num w:numId="16">
    <w:abstractNumId w:val="16"/>
  </w:num>
  <w:num w:numId="17">
    <w:abstractNumId w:val="15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EC"/>
    <w:rsid w:val="000456FB"/>
    <w:rsid w:val="000A6FCE"/>
    <w:rsid w:val="000C7FD0"/>
    <w:rsid w:val="00123031"/>
    <w:rsid w:val="00163EEC"/>
    <w:rsid w:val="00205EDB"/>
    <w:rsid w:val="002A1574"/>
    <w:rsid w:val="002E78D5"/>
    <w:rsid w:val="004D7406"/>
    <w:rsid w:val="00511270"/>
    <w:rsid w:val="005C0CAA"/>
    <w:rsid w:val="005E4775"/>
    <w:rsid w:val="005F7BEC"/>
    <w:rsid w:val="006A6018"/>
    <w:rsid w:val="00737FD6"/>
    <w:rsid w:val="009637E0"/>
    <w:rsid w:val="00972C17"/>
    <w:rsid w:val="009E1CB1"/>
    <w:rsid w:val="00A414B9"/>
    <w:rsid w:val="00AC123B"/>
    <w:rsid w:val="00B2286B"/>
    <w:rsid w:val="00B25B0D"/>
    <w:rsid w:val="00BD5171"/>
    <w:rsid w:val="00C23BF3"/>
    <w:rsid w:val="00D021AF"/>
    <w:rsid w:val="00D472C7"/>
    <w:rsid w:val="00DC180A"/>
    <w:rsid w:val="00E92B49"/>
    <w:rsid w:val="00FA6DAA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22B7-412B-4792-9605-77D6B76C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C7FD0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12303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6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j-d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j-db.ro" TargetMode="External"/><Relationship Id="rId5" Type="http://schemas.openxmlformats.org/officeDocument/2006/relationships/hyperlink" Target="http://inscriere.edu.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2020-03-04T07:00:00Z</cp:lastPrinted>
  <dcterms:created xsi:type="dcterms:W3CDTF">2020-03-02T10:33:00Z</dcterms:created>
  <dcterms:modified xsi:type="dcterms:W3CDTF">2020-03-04T07:08:00Z</dcterms:modified>
</cp:coreProperties>
</file>