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F0EF" w14:textId="77777777" w:rsidR="00547F15" w:rsidRPr="004A5381" w:rsidRDefault="00547F15" w:rsidP="00547F15">
      <w:pPr>
        <w:jc w:val="center"/>
        <w:outlineLvl w:val="0"/>
        <w:rPr>
          <w:rFonts w:ascii="Arial" w:hAnsi="Arial" w:cs="Arial"/>
          <w:b/>
          <w:sz w:val="24"/>
          <w:szCs w:val="24"/>
          <w:lang w:val="ro-RO"/>
        </w:rPr>
      </w:pPr>
      <w:r w:rsidRPr="004A5381">
        <w:rPr>
          <w:rFonts w:ascii="Arial" w:hAnsi="Arial" w:cs="Arial"/>
          <w:b/>
          <w:sz w:val="24"/>
          <w:szCs w:val="24"/>
          <w:lang w:val="ro-RO"/>
        </w:rPr>
        <w:t>DATE DE IDENTIFICARE CDL</w:t>
      </w:r>
    </w:p>
    <w:p w14:paraId="5C5CD4F8" w14:textId="77777777" w:rsidR="00547F15" w:rsidRPr="004A5381" w:rsidRDefault="00547F15" w:rsidP="00547F15">
      <w:pPr>
        <w:jc w:val="center"/>
        <w:outlineLvl w:val="0"/>
        <w:rPr>
          <w:rFonts w:ascii="Arial" w:hAnsi="Arial" w:cs="Arial"/>
          <w:sz w:val="24"/>
          <w:szCs w:val="24"/>
          <w:lang w:val="ro-RO"/>
        </w:rPr>
      </w:pPr>
    </w:p>
    <w:p w14:paraId="70630741"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Instituția de învățământ: Colegiul Economic Ion Ghica, Târgoviște</w:t>
      </w:r>
    </w:p>
    <w:p w14:paraId="221A4EAA"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Denimirea operatorului economic/instituției publice partenere: SC </w:t>
      </w:r>
      <w:r w:rsidR="00AE5617">
        <w:rPr>
          <w:rFonts w:ascii="Arial" w:hAnsi="Arial" w:cs="Arial"/>
          <w:sz w:val="24"/>
          <w:szCs w:val="24"/>
          <w:lang w:val="ro-RO"/>
        </w:rPr>
        <w:t xml:space="preserve">TOMVAS </w:t>
      </w:r>
      <w:r w:rsidRPr="004A5381">
        <w:rPr>
          <w:rFonts w:ascii="Arial" w:hAnsi="Arial" w:cs="Arial"/>
          <w:sz w:val="24"/>
          <w:szCs w:val="24"/>
          <w:lang w:val="ro-RO"/>
        </w:rPr>
        <w:t>SRL</w:t>
      </w:r>
    </w:p>
    <w:p w14:paraId="66488195" w14:textId="77777777" w:rsidR="00547F15" w:rsidRPr="00AB7410" w:rsidRDefault="00547F15" w:rsidP="00547F15">
      <w:pPr>
        <w:numPr>
          <w:ilvl w:val="0"/>
          <w:numId w:val="1"/>
        </w:numPr>
        <w:jc w:val="both"/>
        <w:outlineLvl w:val="0"/>
        <w:rPr>
          <w:rFonts w:ascii="Arial" w:hAnsi="Arial" w:cs="Arial"/>
          <w:b/>
          <w:i/>
          <w:sz w:val="24"/>
          <w:szCs w:val="24"/>
          <w:lang w:val="ro-RO"/>
        </w:rPr>
      </w:pPr>
      <w:r w:rsidRPr="004A5381">
        <w:rPr>
          <w:rFonts w:ascii="Arial" w:hAnsi="Arial" w:cs="Arial"/>
          <w:sz w:val="24"/>
          <w:szCs w:val="24"/>
          <w:lang w:val="ro-RO"/>
        </w:rPr>
        <w:t xml:space="preserve">Titlul CDL: </w:t>
      </w:r>
      <w:r w:rsidR="00075AC9">
        <w:rPr>
          <w:rFonts w:ascii="Arial" w:hAnsi="Arial" w:cs="Arial"/>
          <w:b/>
          <w:i/>
          <w:sz w:val="24"/>
          <w:szCs w:val="24"/>
          <w:lang w:val="ro-RO"/>
        </w:rPr>
        <w:t>MIXUL PROMOȚIONAL</w:t>
      </w:r>
      <w:r w:rsidR="00803F3B">
        <w:rPr>
          <w:rFonts w:ascii="Arial" w:hAnsi="Arial" w:cs="Arial"/>
          <w:b/>
          <w:i/>
          <w:sz w:val="24"/>
          <w:szCs w:val="24"/>
          <w:lang w:val="ro-RO"/>
        </w:rPr>
        <w:t xml:space="preserve"> AL FIRMEI</w:t>
      </w:r>
    </w:p>
    <w:p w14:paraId="06A02951"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Tipul CDL - ului: rezultate ale învățării </w:t>
      </w:r>
      <w:r w:rsidR="00AE5617">
        <w:rPr>
          <w:rFonts w:ascii="Arial" w:hAnsi="Arial" w:cs="Arial"/>
          <w:sz w:val="24"/>
          <w:szCs w:val="24"/>
          <w:lang w:val="ro-RO"/>
        </w:rPr>
        <w:t>din SPP aprofundate, rezultate</w:t>
      </w:r>
      <w:r w:rsidRPr="004A5381">
        <w:rPr>
          <w:rFonts w:ascii="Arial" w:hAnsi="Arial" w:cs="Arial"/>
          <w:sz w:val="24"/>
          <w:szCs w:val="24"/>
          <w:lang w:val="ro-RO"/>
        </w:rPr>
        <w:t xml:space="preserve"> care răspund nevoilor operatorului economic/instituției publice partenere</w:t>
      </w:r>
    </w:p>
    <w:p w14:paraId="495DC963"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Profilul/Domeniul de pregătire generală: Economic, Comerț</w:t>
      </w:r>
      <w:r w:rsidR="00F67ABD">
        <w:rPr>
          <w:rFonts w:ascii="Arial" w:hAnsi="Arial" w:cs="Arial"/>
          <w:sz w:val="24"/>
          <w:szCs w:val="24"/>
          <w:lang w:val="ro-RO"/>
        </w:rPr>
        <w:t>, Turism și A</w:t>
      </w:r>
      <w:r w:rsidR="006F570B">
        <w:rPr>
          <w:rFonts w:ascii="Arial" w:hAnsi="Arial" w:cs="Arial"/>
          <w:sz w:val="24"/>
          <w:szCs w:val="24"/>
          <w:lang w:val="ro-RO"/>
        </w:rPr>
        <w:t>limentație publică</w:t>
      </w:r>
    </w:p>
    <w:p w14:paraId="2E03C750"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Calificarea profesională –</w:t>
      </w:r>
      <w:r>
        <w:rPr>
          <w:rFonts w:ascii="Arial" w:hAnsi="Arial" w:cs="Arial"/>
          <w:sz w:val="24"/>
          <w:szCs w:val="24"/>
          <w:lang w:val="ro-RO"/>
        </w:rPr>
        <w:t xml:space="preserve"> tehnician în activități economice/tehnician în activități de comerț/tehnician în achiziții și contractări</w:t>
      </w:r>
      <w:r w:rsidR="006F570B">
        <w:rPr>
          <w:rFonts w:ascii="Arial" w:hAnsi="Arial" w:cs="Arial"/>
          <w:sz w:val="24"/>
          <w:szCs w:val="24"/>
          <w:lang w:val="ro-RO"/>
        </w:rPr>
        <w:t>/tehnician în turism/operator banqueting/Tehnician în hotelărie/tehnician în gastronomie</w:t>
      </w:r>
    </w:p>
    <w:p w14:paraId="62021490" w14:textId="77777777" w:rsidR="00547F15" w:rsidRPr="004A5381" w:rsidRDefault="00547F15" w:rsidP="00547F15">
      <w:pPr>
        <w:numPr>
          <w:ilvl w:val="0"/>
          <w:numId w:val="1"/>
        </w:numPr>
        <w:jc w:val="both"/>
        <w:outlineLvl w:val="0"/>
        <w:rPr>
          <w:rFonts w:ascii="Arial" w:hAnsi="Arial" w:cs="Arial"/>
          <w:sz w:val="24"/>
          <w:szCs w:val="24"/>
          <w:lang w:val="ro-RO"/>
        </w:rPr>
      </w:pPr>
      <w:r>
        <w:rPr>
          <w:rFonts w:ascii="Arial" w:hAnsi="Arial" w:cs="Arial"/>
          <w:sz w:val="24"/>
          <w:szCs w:val="24"/>
          <w:lang w:val="ro-RO"/>
        </w:rPr>
        <w:t xml:space="preserve">Clasa a </w:t>
      </w:r>
      <w:r w:rsidRPr="004A5381">
        <w:rPr>
          <w:rFonts w:ascii="Arial" w:hAnsi="Arial" w:cs="Arial"/>
          <w:sz w:val="24"/>
          <w:szCs w:val="24"/>
          <w:lang w:val="ro-RO"/>
        </w:rPr>
        <w:t>X</w:t>
      </w:r>
      <w:r w:rsidR="001543A7">
        <w:rPr>
          <w:rFonts w:ascii="Arial" w:hAnsi="Arial" w:cs="Arial"/>
          <w:sz w:val="24"/>
          <w:szCs w:val="24"/>
          <w:lang w:val="ro-RO"/>
        </w:rPr>
        <w:t>I</w:t>
      </w:r>
      <w:r>
        <w:rPr>
          <w:rFonts w:ascii="Arial" w:hAnsi="Arial" w:cs="Arial"/>
          <w:sz w:val="24"/>
          <w:szCs w:val="24"/>
          <w:lang w:val="ro-RO"/>
        </w:rPr>
        <w:t>I</w:t>
      </w:r>
      <w:r w:rsidRPr="004A5381">
        <w:rPr>
          <w:rFonts w:ascii="Arial" w:hAnsi="Arial" w:cs="Arial"/>
          <w:sz w:val="24"/>
          <w:szCs w:val="24"/>
          <w:lang w:val="ro-RO"/>
        </w:rPr>
        <w:t xml:space="preserve"> a</w:t>
      </w:r>
    </w:p>
    <w:p w14:paraId="04DBC39D" w14:textId="77777777" w:rsidR="00547F15" w:rsidRPr="004A5381"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Număr de ore: </w:t>
      </w:r>
      <w:r w:rsidR="001543A7">
        <w:rPr>
          <w:rFonts w:ascii="Arial" w:hAnsi="Arial" w:cs="Arial"/>
          <w:sz w:val="24"/>
          <w:szCs w:val="24"/>
          <w:lang w:val="ro-RO"/>
        </w:rPr>
        <w:t>62</w:t>
      </w:r>
    </w:p>
    <w:p w14:paraId="7DEC15B4" w14:textId="77777777" w:rsidR="001725A4" w:rsidRDefault="00547F15" w:rsidP="00547F15">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Autorii: </w:t>
      </w:r>
    </w:p>
    <w:p w14:paraId="65099904" w14:textId="77777777" w:rsidR="00547F15" w:rsidRDefault="001725A4" w:rsidP="001725A4">
      <w:pPr>
        <w:ind w:left="360"/>
        <w:jc w:val="both"/>
        <w:outlineLvl w:val="0"/>
        <w:rPr>
          <w:rFonts w:ascii="Arial" w:hAnsi="Arial" w:cs="Arial"/>
          <w:sz w:val="24"/>
          <w:szCs w:val="24"/>
          <w:lang w:val="ro-RO"/>
        </w:rPr>
      </w:pPr>
      <w:r>
        <w:rPr>
          <w:rFonts w:ascii="Arial" w:hAnsi="Arial" w:cs="Arial"/>
          <w:sz w:val="24"/>
          <w:szCs w:val="24"/>
          <w:lang w:val="ro-RO"/>
        </w:rPr>
        <w:t xml:space="preserve">Colegiul Economic Ion Ghica, Târgoviște: </w:t>
      </w:r>
      <w:r w:rsidR="00547F15" w:rsidRPr="004A5381">
        <w:rPr>
          <w:rFonts w:ascii="Arial" w:hAnsi="Arial" w:cs="Arial"/>
          <w:sz w:val="24"/>
          <w:szCs w:val="24"/>
          <w:lang w:val="ro-RO"/>
        </w:rPr>
        <w:t>Georgescu Roxana/</w:t>
      </w:r>
      <w:r w:rsidR="00AE5617">
        <w:rPr>
          <w:rFonts w:ascii="Arial" w:hAnsi="Arial" w:cs="Arial"/>
          <w:sz w:val="24"/>
          <w:szCs w:val="24"/>
          <w:lang w:val="ro-RO"/>
        </w:rPr>
        <w:t>Pîrvulescu Izabela</w:t>
      </w:r>
    </w:p>
    <w:p w14:paraId="3C402DC2" w14:textId="36F0D4B1" w:rsidR="001725A4" w:rsidRPr="004A5381" w:rsidRDefault="001725A4" w:rsidP="001725A4">
      <w:pPr>
        <w:jc w:val="both"/>
        <w:outlineLvl w:val="0"/>
        <w:rPr>
          <w:rFonts w:ascii="Arial" w:hAnsi="Arial" w:cs="Arial"/>
          <w:sz w:val="24"/>
          <w:szCs w:val="24"/>
          <w:lang w:val="ro-RO"/>
        </w:rPr>
      </w:pPr>
      <w:r>
        <w:rPr>
          <w:rFonts w:ascii="Arial" w:hAnsi="Arial" w:cs="Arial"/>
          <w:sz w:val="24"/>
          <w:szCs w:val="24"/>
          <w:lang w:val="ro-RO"/>
        </w:rPr>
        <w:t xml:space="preserve">     </w:t>
      </w:r>
      <w:r w:rsidRPr="004A5381">
        <w:rPr>
          <w:rFonts w:ascii="Arial" w:hAnsi="Arial" w:cs="Arial"/>
          <w:sz w:val="24"/>
          <w:szCs w:val="24"/>
          <w:lang w:val="ro-RO"/>
        </w:rPr>
        <w:t xml:space="preserve">SC </w:t>
      </w:r>
      <w:r>
        <w:rPr>
          <w:rFonts w:ascii="Arial" w:hAnsi="Arial" w:cs="Arial"/>
          <w:sz w:val="24"/>
          <w:szCs w:val="24"/>
          <w:lang w:val="ro-RO"/>
        </w:rPr>
        <w:t xml:space="preserve">TOMVAS </w:t>
      </w:r>
      <w:r w:rsidRPr="004A5381">
        <w:rPr>
          <w:rFonts w:ascii="Arial" w:hAnsi="Arial" w:cs="Arial"/>
          <w:sz w:val="24"/>
          <w:szCs w:val="24"/>
          <w:lang w:val="ro-RO"/>
        </w:rPr>
        <w:t>SRL</w:t>
      </w:r>
      <w:r>
        <w:rPr>
          <w:rFonts w:ascii="Arial" w:hAnsi="Arial" w:cs="Arial"/>
          <w:sz w:val="24"/>
          <w:szCs w:val="24"/>
          <w:lang w:val="ro-RO"/>
        </w:rPr>
        <w:t xml:space="preserve"> – Enache</w:t>
      </w:r>
      <w:r w:rsidR="003229BD">
        <w:rPr>
          <w:rFonts w:ascii="Arial" w:hAnsi="Arial" w:cs="Arial"/>
          <w:sz w:val="24"/>
          <w:szCs w:val="24"/>
          <w:lang w:val="ro-RO"/>
        </w:rPr>
        <w:t xml:space="preserve"> Iulian</w:t>
      </w:r>
    </w:p>
    <w:p w14:paraId="05283642" w14:textId="77777777" w:rsidR="001725A4" w:rsidRPr="004A5381" w:rsidRDefault="001725A4" w:rsidP="001725A4">
      <w:pPr>
        <w:ind w:left="360"/>
        <w:jc w:val="both"/>
        <w:outlineLvl w:val="0"/>
        <w:rPr>
          <w:rFonts w:ascii="Arial" w:hAnsi="Arial" w:cs="Arial"/>
          <w:sz w:val="24"/>
          <w:szCs w:val="24"/>
          <w:lang w:val="ro-RO"/>
        </w:rPr>
      </w:pPr>
    </w:p>
    <w:p w14:paraId="72B64017" w14:textId="77777777" w:rsidR="00547F15" w:rsidRPr="004A5381" w:rsidRDefault="00547F15" w:rsidP="00547F15">
      <w:pPr>
        <w:jc w:val="both"/>
        <w:outlineLvl w:val="0"/>
        <w:rPr>
          <w:rFonts w:ascii="Arial" w:hAnsi="Arial" w:cs="Arial"/>
          <w:sz w:val="24"/>
          <w:szCs w:val="24"/>
          <w:lang w:val="ro-RO"/>
        </w:rPr>
      </w:pPr>
    </w:p>
    <w:p w14:paraId="54C5A272" w14:textId="77777777" w:rsidR="00547F15" w:rsidRPr="004A5381" w:rsidRDefault="00547F15" w:rsidP="00547F15">
      <w:pPr>
        <w:jc w:val="both"/>
        <w:outlineLvl w:val="0"/>
        <w:rPr>
          <w:rFonts w:ascii="Arial" w:hAnsi="Arial" w:cs="Arial"/>
          <w:sz w:val="24"/>
          <w:szCs w:val="24"/>
          <w:lang w:val="ro-RO"/>
        </w:rPr>
      </w:pPr>
    </w:p>
    <w:p w14:paraId="3CF5E56D" w14:textId="77777777" w:rsidR="00547F15" w:rsidRPr="004A5381" w:rsidRDefault="00547F15" w:rsidP="00547F15">
      <w:pPr>
        <w:jc w:val="both"/>
        <w:outlineLvl w:val="0"/>
        <w:rPr>
          <w:rFonts w:ascii="Arial" w:hAnsi="Arial" w:cs="Arial"/>
          <w:sz w:val="24"/>
          <w:szCs w:val="24"/>
          <w:lang w:val="ro-RO"/>
        </w:rPr>
      </w:pPr>
    </w:p>
    <w:p w14:paraId="406F63A9" w14:textId="77777777" w:rsidR="00547F15" w:rsidRPr="004A5381" w:rsidRDefault="00547F15" w:rsidP="00547F15">
      <w:pPr>
        <w:jc w:val="both"/>
        <w:outlineLvl w:val="0"/>
        <w:rPr>
          <w:rFonts w:ascii="Arial" w:hAnsi="Arial" w:cs="Arial"/>
          <w:sz w:val="24"/>
          <w:szCs w:val="24"/>
          <w:lang w:val="ro-RO"/>
        </w:rPr>
      </w:pPr>
    </w:p>
    <w:p w14:paraId="0C4F14CD" w14:textId="77777777" w:rsidR="00547F15" w:rsidRPr="004A5381" w:rsidRDefault="00547F15" w:rsidP="00547F15">
      <w:pPr>
        <w:jc w:val="both"/>
        <w:outlineLvl w:val="0"/>
        <w:rPr>
          <w:rFonts w:ascii="Arial" w:hAnsi="Arial" w:cs="Arial"/>
          <w:sz w:val="24"/>
          <w:szCs w:val="24"/>
          <w:lang w:val="ro-RO"/>
        </w:rPr>
      </w:pPr>
    </w:p>
    <w:p w14:paraId="50DDBE1C" w14:textId="77777777" w:rsidR="00547F15" w:rsidRPr="004A5381" w:rsidRDefault="00547F15" w:rsidP="00547F15">
      <w:pPr>
        <w:jc w:val="both"/>
        <w:outlineLvl w:val="0"/>
        <w:rPr>
          <w:rFonts w:ascii="Arial" w:hAnsi="Arial" w:cs="Arial"/>
          <w:sz w:val="24"/>
          <w:szCs w:val="24"/>
          <w:lang w:val="ro-RO"/>
        </w:rPr>
      </w:pPr>
    </w:p>
    <w:p w14:paraId="65D31681" w14:textId="77777777" w:rsidR="00547F15" w:rsidRPr="004A5381" w:rsidRDefault="00547F15" w:rsidP="00547F15">
      <w:pPr>
        <w:jc w:val="both"/>
        <w:outlineLvl w:val="0"/>
        <w:rPr>
          <w:rFonts w:ascii="Arial" w:hAnsi="Arial" w:cs="Arial"/>
          <w:sz w:val="24"/>
          <w:szCs w:val="24"/>
          <w:lang w:val="ro-RO"/>
        </w:rPr>
      </w:pPr>
    </w:p>
    <w:p w14:paraId="6E134700" w14:textId="77777777" w:rsidR="00547F15" w:rsidRPr="004A5381" w:rsidRDefault="00547F15" w:rsidP="00547F15">
      <w:pPr>
        <w:jc w:val="both"/>
        <w:outlineLvl w:val="0"/>
        <w:rPr>
          <w:rFonts w:ascii="Arial" w:hAnsi="Arial" w:cs="Arial"/>
          <w:sz w:val="24"/>
          <w:szCs w:val="24"/>
          <w:lang w:val="ro-RO"/>
        </w:rPr>
      </w:pPr>
    </w:p>
    <w:p w14:paraId="7497B9AB" w14:textId="77777777" w:rsidR="00547F15" w:rsidRPr="004A5381" w:rsidRDefault="00547F15" w:rsidP="00547F15">
      <w:pPr>
        <w:jc w:val="both"/>
        <w:outlineLvl w:val="0"/>
        <w:rPr>
          <w:rFonts w:ascii="Arial" w:hAnsi="Arial" w:cs="Arial"/>
          <w:sz w:val="24"/>
          <w:szCs w:val="24"/>
          <w:lang w:val="ro-RO"/>
        </w:rPr>
      </w:pPr>
    </w:p>
    <w:p w14:paraId="7BBAB9E5" w14:textId="77777777" w:rsidR="00547F15" w:rsidRPr="004A5381" w:rsidRDefault="00547F15" w:rsidP="00547F15">
      <w:pPr>
        <w:jc w:val="both"/>
        <w:outlineLvl w:val="0"/>
        <w:rPr>
          <w:rFonts w:ascii="Arial" w:hAnsi="Arial" w:cs="Arial"/>
          <w:sz w:val="24"/>
          <w:szCs w:val="24"/>
          <w:lang w:val="ro-RO"/>
        </w:rPr>
      </w:pPr>
    </w:p>
    <w:p w14:paraId="457A923B" w14:textId="77777777" w:rsidR="00547F15" w:rsidRPr="004A5381" w:rsidRDefault="00547F15" w:rsidP="00547F15">
      <w:pPr>
        <w:rPr>
          <w:rFonts w:ascii="Arial" w:hAnsi="Arial" w:cs="Arial"/>
          <w:b/>
          <w:sz w:val="24"/>
          <w:szCs w:val="24"/>
          <w:lang w:val="it-IT"/>
        </w:rPr>
      </w:pPr>
      <w:r w:rsidRPr="004A5381">
        <w:rPr>
          <w:rFonts w:ascii="Arial" w:hAnsi="Arial" w:cs="Arial"/>
          <w:b/>
          <w:sz w:val="24"/>
          <w:szCs w:val="24"/>
          <w:lang w:val="ro-RO"/>
        </w:rPr>
        <w:lastRenderedPageBreak/>
        <w:t>Notă de prezentare</w:t>
      </w:r>
    </w:p>
    <w:p w14:paraId="0A48CE02" w14:textId="77777777" w:rsidR="00547F15" w:rsidRPr="004A5381" w:rsidRDefault="00547F15" w:rsidP="009309F7">
      <w:pPr>
        <w:spacing w:after="0" w:line="360" w:lineRule="auto"/>
        <w:ind w:firstLine="708"/>
        <w:jc w:val="both"/>
        <w:rPr>
          <w:rFonts w:ascii="Arial" w:hAnsi="Arial" w:cs="Arial"/>
          <w:sz w:val="24"/>
          <w:szCs w:val="24"/>
          <w:lang w:val="ro-RO"/>
        </w:rPr>
      </w:pPr>
      <w:r w:rsidRPr="004A5381">
        <w:rPr>
          <w:rFonts w:ascii="Arial" w:hAnsi="Arial" w:cs="Arial"/>
          <w:sz w:val="24"/>
          <w:szCs w:val="24"/>
          <w:lang w:val="ro-RO"/>
        </w:rPr>
        <w:t xml:space="preserve">Curriculum – ul în dezvoltare locală ca și componentă a ofertei educaționale (curriculare)  din domeniul de pregătire de bază Economic, </w:t>
      </w:r>
      <w:r w:rsidRPr="004A5381">
        <w:rPr>
          <w:rFonts w:ascii="Arial" w:hAnsi="Arial" w:cs="Arial"/>
          <w:i/>
          <w:sz w:val="24"/>
          <w:szCs w:val="24"/>
          <w:lang w:val="ro-RO"/>
        </w:rPr>
        <w:t>Comerț</w:t>
      </w:r>
      <w:r w:rsidRPr="004A5381">
        <w:rPr>
          <w:rFonts w:ascii="Arial" w:hAnsi="Arial" w:cs="Arial"/>
          <w:sz w:val="24"/>
          <w:szCs w:val="24"/>
          <w:lang w:val="ro-RO"/>
        </w:rPr>
        <w:t>,</w:t>
      </w:r>
      <w:r w:rsidRPr="004A5381">
        <w:rPr>
          <w:rFonts w:ascii="Arial" w:hAnsi="Arial" w:cs="Arial"/>
          <w:b/>
          <w:sz w:val="24"/>
          <w:szCs w:val="24"/>
          <w:lang w:val="ro-RO"/>
        </w:rPr>
        <w:t xml:space="preserve"> </w:t>
      </w:r>
      <w:r w:rsidR="000737DB" w:rsidRPr="000737DB">
        <w:rPr>
          <w:rFonts w:ascii="Arial" w:hAnsi="Arial" w:cs="Arial"/>
          <w:sz w:val="24"/>
          <w:szCs w:val="24"/>
          <w:lang w:val="ro-RO"/>
        </w:rPr>
        <w:t xml:space="preserve">Turism și Aplimentație, </w:t>
      </w:r>
      <w:r w:rsidRPr="004A5381">
        <w:rPr>
          <w:rFonts w:ascii="Arial" w:hAnsi="Arial" w:cs="Arial"/>
          <w:sz w:val="24"/>
          <w:szCs w:val="24"/>
          <w:lang w:val="ro-RO"/>
        </w:rPr>
        <w:t xml:space="preserve">face parte din cultura de specialitate și pregătirea practică </w:t>
      </w:r>
      <w:r>
        <w:rPr>
          <w:rFonts w:ascii="Arial" w:hAnsi="Arial" w:cs="Arial"/>
          <w:sz w:val="24"/>
          <w:szCs w:val="24"/>
          <w:lang w:val="ro-RO"/>
        </w:rPr>
        <w:t xml:space="preserve">săptămânală, aferente clasei a </w:t>
      </w:r>
      <w:r w:rsidRPr="004A5381">
        <w:rPr>
          <w:rFonts w:ascii="Arial" w:hAnsi="Arial" w:cs="Arial"/>
          <w:sz w:val="24"/>
          <w:szCs w:val="24"/>
          <w:lang w:val="ro-RO"/>
        </w:rPr>
        <w:t>X</w:t>
      </w:r>
      <w:r>
        <w:rPr>
          <w:rFonts w:ascii="Arial" w:hAnsi="Arial" w:cs="Arial"/>
          <w:sz w:val="24"/>
          <w:szCs w:val="24"/>
          <w:lang w:val="ro-RO"/>
        </w:rPr>
        <w:t>I</w:t>
      </w:r>
      <w:r w:rsidR="001543A7">
        <w:rPr>
          <w:rFonts w:ascii="Arial" w:hAnsi="Arial" w:cs="Arial"/>
          <w:sz w:val="24"/>
          <w:szCs w:val="24"/>
          <w:lang w:val="ro-RO"/>
        </w:rPr>
        <w:t>I</w:t>
      </w:r>
      <w:r w:rsidRPr="004A5381">
        <w:rPr>
          <w:rFonts w:ascii="Arial" w:hAnsi="Arial" w:cs="Arial"/>
          <w:sz w:val="24"/>
          <w:szCs w:val="24"/>
          <w:lang w:val="ro-RO"/>
        </w:rPr>
        <w:t xml:space="preserve"> a, învățământ liceal – filiera tehnologică.</w:t>
      </w:r>
    </w:p>
    <w:p w14:paraId="2613DDC6" w14:textId="77777777" w:rsidR="00547F15" w:rsidRPr="004A5381" w:rsidRDefault="009309F7" w:rsidP="00547F15">
      <w:pPr>
        <w:tabs>
          <w:tab w:val="left" w:pos="360"/>
          <w:tab w:val="left" w:pos="6840"/>
          <w:tab w:val="left" w:pos="7020"/>
          <w:tab w:val="left" w:pos="7920"/>
        </w:tabs>
        <w:spacing w:after="0" w:line="360" w:lineRule="auto"/>
        <w:jc w:val="both"/>
        <w:rPr>
          <w:rFonts w:ascii="Arial" w:hAnsi="Arial" w:cs="Arial"/>
          <w:sz w:val="24"/>
          <w:szCs w:val="24"/>
          <w:lang w:val="ro-RO"/>
        </w:rPr>
      </w:pPr>
      <w:r>
        <w:rPr>
          <w:rFonts w:ascii="Arial" w:hAnsi="Arial" w:cs="Arial"/>
          <w:sz w:val="24"/>
          <w:szCs w:val="24"/>
          <w:lang w:val="ro-RO"/>
        </w:rPr>
        <w:tab/>
      </w:r>
      <w:r w:rsidR="00547F15" w:rsidRPr="004A5381">
        <w:rPr>
          <w:rFonts w:ascii="Arial" w:hAnsi="Arial" w:cs="Arial"/>
          <w:sz w:val="24"/>
          <w:szCs w:val="24"/>
          <w:lang w:val="ro-RO"/>
        </w:rPr>
        <w:t>Are alocat un număr de</w:t>
      </w:r>
      <w:r w:rsidR="00547F15" w:rsidRPr="004A5381">
        <w:rPr>
          <w:rFonts w:ascii="Arial" w:hAnsi="Arial" w:cs="Arial"/>
          <w:b/>
          <w:sz w:val="24"/>
          <w:szCs w:val="24"/>
          <w:lang w:val="ro-RO"/>
        </w:rPr>
        <w:t xml:space="preserve">  </w:t>
      </w:r>
      <w:r w:rsidR="00547F15">
        <w:rPr>
          <w:rFonts w:ascii="Arial" w:hAnsi="Arial" w:cs="Arial"/>
          <w:b/>
          <w:sz w:val="24"/>
          <w:szCs w:val="24"/>
          <w:lang w:val="ro-RO"/>
        </w:rPr>
        <w:t>6</w:t>
      </w:r>
      <w:r w:rsidR="001543A7">
        <w:rPr>
          <w:rFonts w:ascii="Arial" w:hAnsi="Arial" w:cs="Arial"/>
          <w:b/>
          <w:sz w:val="24"/>
          <w:szCs w:val="24"/>
          <w:lang w:val="ro-RO"/>
        </w:rPr>
        <w:t>2</w:t>
      </w:r>
      <w:r w:rsidR="00547F15" w:rsidRPr="004A5381">
        <w:rPr>
          <w:rFonts w:ascii="Arial" w:hAnsi="Arial" w:cs="Arial"/>
          <w:b/>
          <w:sz w:val="24"/>
          <w:szCs w:val="24"/>
          <w:lang w:val="ro-RO"/>
        </w:rPr>
        <w:t xml:space="preserve"> ore/an</w:t>
      </w:r>
      <w:r w:rsidR="00547F15" w:rsidRPr="004A5381">
        <w:rPr>
          <w:rFonts w:ascii="Arial" w:hAnsi="Arial" w:cs="Arial"/>
          <w:sz w:val="24"/>
          <w:szCs w:val="24"/>
          <w:lang w:val="ro-RO"/>
        </w:rPr>
        <w:t>, conform planului de învăţământ.</w:t>
      </w:r>
    </w:p>
    <w:p w14:paraId="632FAD80" w14:textId="77777777" w:rsidR="00547F15" w:rsidRPr="004A5381" w:rsidRDefault="00547F15" w:rsidP="009309F7">
      <w:pPr>
        <w:autoSpaceDE w:val="0"/>
        <w:autoSpaceDN w:val="0"/>
        <w:adjustRightInd w:val="0"/>
        <w:spacing w:after="0" w:line="360" w:lineRule="auto"/>
        <w:ind w:firstLine="708"/>
        <w:jc w:val="both"/>
        <w:rPr>
          <w:rFonts w:ascii="Arial" w:hAnsi="Arial" w:cs="Arial"/>
          <w:sz w:val="24"/>
          <w:szCs w:val="24"/>
          <w:lang w:val="ro-RO"/>
        </w:rPr>
      </w:pPr>
      <w:r w:rsidRPr="004A5381">
        <w:rPr>
          <w:rFonts w:ascii="Arial" w:hAnsi="Arial" w:cs="Arial"/>
          <w:sz w:val="24"/>
          <w:szCs w:val="24"/>
          <w:lang w:val="ro-RO"/>
        </w:rPr>
        <w:t>Curriculumul în dezvoltare locală (CDL) constituie oferta curriculară specifică fiecărei unităţi de învăţământ şi este realizat în parteneriat cu operatorii economici/instituții publice partenere ale unității de învățământ asigurându-se astfel cadrul necesar adaptării pregătirii profesionale a elevilor la cerinţele pieţei muncii locale și/sau regionale.</w:t>
      </w:r>
    </w:p>
    <w:p w14:paraId="371FE6A9" w14:textId="77777777" w:rsidR="00547F15" w:rsidRPr="004A5381" w:rsidRDefault="00547F15" w:rsidP="009309F7">
      <w:pPr>
        <w:autoSpaceDE w:val="0"/>
        <w:autoSpaceDN w:val="0"/>
        <w:adjustRightInd w:val="0"/>
        <w:spacing w:after="0" w:line="360" w:lineRule="auto"/>
        <w:ind w:firstLine="357"/>
        <w:jc w:val="both"/>
        <w:rPr>
          <w:rFonts w:ascii="Arial" w:hAnsi="Arial" w:cs="Arial"/>
          <w:sz w:val="24"/>
          <w:szCs w:val="24"/>
          <w:lang w:val="ro-RO"/>
        </w:rPr>
      </w:pPr>
      <w:r w:rsidRPr="004A5381">
        <w:rPr>
          <w:rFonts w:ascii="Arial" w:hAnsi="Arial" w:cs="Arial"/>
          <w:sz w:val="24"/>
          <w:szCs w:val="24"/>
          <w:lang w:val="ro-RO"/>
        </w:rPr>
        <w:t>Proiectarea şi evaluarea curriculumului în dezvoltare locală implică angajarea partenerilor sociali (agenţi economici, asociaţii/organizaţii locale ale angajatorilor şi/sau ale angajaţilor) în procesul de identificare a competenţelor specifice pieţei forţei de muncă locale şi a situaţiilor de învăţare oferite elevilor.</w:t>
      </w:r>
    </w:p>
    <w:p w14:paraId="5DE0AF18" w14:textId="77777777" w:rsidR="0058516C" w:rsidRPr="0058516C" w:rsidRDefault="00547F15" w:rsidP="0058516C">
      <w:pPr>
        <w:spacing w:after="0" w:line="360" w:lineRule="auto"/>
        <w:ind w:firstLine="357"/>
        <w:jc w:val="both"/>
        <w:rPr>
          <w:rFonts w:ascii="Arial" w:hAnsi="Arial" w:cs="Arial"/>
          <w:sz w:val="24"/>
          <w:szCs w:val="24"/>
          <w:lang w:val="ro-RO"/>
        </w:rPr>
      </w:pPr>
      <w:r w:rsidRPr="004A5381">
        <w:rPr>
          <w:rFonts w:ascii="Arial" w:hAnsi="Arial" w:cs="Arial"/>
          <w:i/>
          <w:sz w:val="24"/>
          <w:szCs w:val="24"/>
          <w:lang w:val="ro-RO"/>
        </w:rPr>
        <w:t>Scopul</w:t>
      </w:r>
      <w:r w:rsidRPr="004A5381">
        <w:rPr>
          <w:rFonts w:ascii="Arial" w:hAnsi="Arial" w:cs="Arial"/>
          <w:sz w:val="24"/>
          <w:szCs w:val="24"/>
          <w:lang w:val="ro-RO"/>
        </w:rPr>
        <w:t xml:space="preserve"> modulului CDL </w:t>
      </w:r>
      <w:r w:rsidR="0058516C">
        <w:rPr>
          <w:rFonts w:ascii="Arial" w:hAnsi="Arial" w:cs="Arial"/>
          <w:sz w:val="24"/>
          <w:szCs w:val="24"/>
          <w:lang w:val="ro-RO"/>
        </w:rPr>
        <w:t xml:space="preserve"> </w:t>
      </w:r>
      <w:r w:rsidR="00AE5617" w:rsidRPr="0058516C">
        <w:rPr>
          <w:rFonts w:ascii="Arial" w:hAnsi="Arial" w:cs="Arial"/>
          <w:b/>
          <w:i/>
          <w:sz w:val="24"/>
          <w:szCs w:val="24"/>
          <w:lang w:val="ro-RO"/>
        </w:rPr>
        <w:t>M</w:t>
      </w:r>
      <w:r w:rsidR="00075AC9">
        <w:rPr>
          <w:rFonts w:ascii="Arial" w:hAnsi="Arial" w:cs="Arial"/>
          <w:b/>
          <w:i/>
          <w:sz w:val="24"/>
          <w:szCs w:val="24"/>
          <w:lang w:val="ro-RO"/>
        </w:rPr>
        <w:t>ixul promoțional</w:t>
      </w:r>
      <w:r w:rsidR="00AE5617" w:rsidRPr="0058516C">
        <w:rPr>
          <w:rFonts w:ascii="Arial" w:hAnsi="Arial" w:cs="Arial"/>
          <w:b/>
          <w:i/>
          <w:sz w:val="24"/>
          <w:szCs w:val="24"/>
          <w:lang w:val="ro-RO"/>
        </w:rPr>
        <w:t xml:space="preserve"> </w:t>
      </w:r>
      <w:r w:rsidR="00803F3B">
        <w:rPr>
          <w:rFonts w:ascii="Arial" w:hAnsi="Arial" w:cs="Arial"/>
          <w:b/>
          <w:i/>
          <w:sz w:val="24"/>
          <w:szCs w:val="24"/>
          <w:lang w:val="ro-RO"/>
        </w:rPr>
        <w:t xml:space="preserve">al firmei </w:t>
      </w:r>
      <w:r w:rsidRPr="0058516C">
        <w:rPr>
          <w:rFonts w:ascii="Arial" w:hAnsi="Arial" w:cs="Arial"/>
          <w:sz w:val="24"/>
          <w:szCs w:val="24"/>
          <w:lang w:val="ro-RO"/>
        </w:rPr>
        <w:t xml:space="preserve">urmărește </w:t>
      </w:r>
      <w:r w:rsidR="0058516C" w:rsidRPr="0058516C">
        <w:rPr>
          <w:rFonts w:ascii="Arial" w:hAnsi="Arial" w:cs="Arial"/>
          <w:bCs/>
          <w:sz w:val="24"/>
          <w:szCs w:val="24"/>
          <w:lang w:val="ro-RO"/>
        </w:rPr>
        <w:t>dobândirea de cunoștințe, abilități și atitudini necesare angajării pe piața muncii, în una din ocupațiile corespunzătoare calificărilor</w:t>
      </w:r>
      <w:r w:rsidR="0058516C" w:rsidRPr="0058516C">
        <w:rPr>
          <w:rFonts w:ascii="Arial" w:hAnsi="Arial" w:cs="Arial"/>
          <w:sz w:val="24"/>
          <w:szCs w:val="24"/>
          <w:lang w:val="ro-RO"/>
        </w:rPr>
        <w:t xml:space="preserve"> profesionale de nivel 4, din domeniile de pregătire profesională mai sus prezentate sau, continuarea către o calificare de nivel superior.</w:t>
      </w:r>
    </w:p>
    <w:p w14:paraId="0FAA136C" w14:textId="77777777" w:rsidR="00547F15" w:rsidRPr="004A5381" w:rsidRDefault="00547F15" w:rsidP="0058516C">
      <w:pPr>
        <w:autoSpaceDE w:val="0"/>
        <w:autoSpaceDN w:val="0"/>
        <w:adjustRightInd w:val="0"/>
        <w:spacing w:after="0" w:line="360" w:lineRule="auto"/>
        <w:ind w:firstLine="357"/>
        <w:jc w:val="both"/>
        <w:rPr>
          <w:rFonts w:ascii="Arial" w:hAnsi="Arial" w:cs="Arial"/>
          <w:sz w:val="24"/>
          <w:szCs w:val="24"/>
          <w:lang w:val="ro-RO"/>
        </w:rPr>
      </w:pPr>
      <w:r w:rsidRPr="004A5381">
        <w:rPr>
          <w:rFonts w:ascii="Arial" w:hAnsi="Arial" w:cs="Arial"/>
          <w:i/>
          <w:sz w:val="24"/>
          <w:szCs w:val="24"/>
          <w:lang w:val="ro-RO"/>
        </w:rPr>
        <w:t>Rolul</w:t>
      </w:r>
      <w:r w:rsidRPr="004A5381">
        <w:rPr>
          <w:rFonts w:ascii="Arial" w:hAnsi="Arial" w:cs="Arial"/>
          <w:sz w:val="24"/>
          <w:szCs w:val="24"/>
          <w:lang w:val="ro-RO"/>
        </w:rPr>
        <w:t xml:space="preserve"> CDL- ului </w:t>
      </w:r>
      <w:r w:rsidR="0058516C" w:rsidRPr="0058516C">
        <w:rPr>
          <w:rFonts w:ascii="Arial" w:hAnsi="Arial" w:cs="Arial"/>
          <w:b/>
          <w:i/>
          <w:sz w:val="24"/>
          <w:szCs w:val="24"/>
          <w:lang w:val="ro-RO"/>
        </w:rPr>
        <w:t>M</w:t>
      </w:r>
      <w:r w:rsidR="00075AC9">
        <w:rPr>
          <w:rFonts w:ascii="Arial" w:hAnsi="Arial" w:cs="Arial"/>
          <w:b/>
          <w:i/>
          <w:sz w:val="24"/>
          <w:szCs w:val="24"/>
          <w:lang w:val="ro-RO"/>
        </w:rPr>
        <w:t xml:space="preserve">ixul promoțional </w:t>
      </w:r>
      <w:r w:rsidR="00803F3B">
        <w:rPr>
          <w:rFonts w:ascii="Arial" w:hAnsi="Arial" w:cs="Arial"/>
          <w:b/>
          <w:i/>
          <w:sz w:val="24"/>
          <w:szCs w:val="24"/>
          <w:lang w:val="ro-RO"/>
        </w:rPr>
        <w:t xml:space="preserve">al firmei </w:t>
      </w:r>
      <w:r w:rsidRPr="004A5381">
        <w:rPr>
          <w:rFonts w:ascii="Arial" w:hAnsi="Arial" w:cs="Arial"/>
          <w:sz w:val="24"/>
          <w:szCs w:val="24"/>
          <w:lang w:val="ro-RO"/>
        </w:rPr>
        <w:t>este acela de a asigura:</w:t>
      </w:r>
    </w:p>
    <w:p w14:paraId="0AB7D8B3" w14:textId="77777777" w:rsidR="00547F15" w:rsidRPr="00803E61" w:rsidRDefault="00547F15" w:rsidP="00547F15">
      <w:pPr>
        <w:numPr>
          <w:ilvl w:val="0"/>
          <w:numId w:val="2"/>
        </w:numPr>
        <w:autoSpaceDE w:val="0"/>
        <w:autoSpaceDN w:val="0"/>
        <w:adjustRightInd w:val="0"/>
        <w:spacing w:after="0" w:line="360" w:lineRule="auto"/>
        <w:jc w:val="both"/>
        <w:rPr>
          <w:rFonts w:ascii="Arial" w:hAnsi="Arial" w:cs="Arial"/>
          <w:sz w:val="24"/>
          <w:szCs w:val="24"/>
          <w:lang w:val="ro-RO"/>
        </w:rPr>
      </w:pPr>
      <w:r w:rsidRPr="00803E61">
        <w:rPr>
          <w:rFonts w:ascii="Arial" w:hAnsi="Arial" w:cs="Arial"/>
          <w:sz w:val="24"/>
          <w:szCs w:val="24"/>
          <w:lang w:val="ro-RO"/>
        </w:rPr>
        <w:t xml:space="preserve">promovarea acelor valori care să permită dezvoltarea </w:t>
      </w:r>
      <w:r w:rsidR="0058516C" w:rsidRPr="00803E61">
        <w:rPr>
          <w:rFonts w:ascii="Arial" w:hAnsi="Arial" w:cs="Arial"/>
          <w:sz w:val="24"/>
          <w:szCs w:val="24"/>
          <w:lang w:val="ro-RO"/>
        </w:rPr>
        <w:t xml:space="preserve">de </w:t>
      </w:r>
      <w:r w:rsidR="00803E61" w:rsidRPr="00803E61">
        <w:rPr>
          <w:rFonts w:ascii="Arial" w:hAnsi="Arial" w:cs="Arial"/>
          <w:sz w:val="24"/>
          <w:szCs w:val="24"/>
          <w:lang w:val="ro-RO"/>
        </w:rPr>
        <w:t>experienţe de învăţare prin conţinuturi şi activităţi, cât mai variate care să susţină dezvoltarea potenţialului fiecărui elev;</w:t>
      </w:r>
    </w:p>
    <w:p w14:paraId="4A0102EC" w14:textId="77777777" w:rsidR="00547F15" w:rsidRPr="004A5381" w:rsidRDefault="00547F15" w:rsidP="00547F15">
      <w:pPr>
        <w:numPr>
          <w:ilvl w:val="0"/>
          <w:numId w:val="2"/>
        </w:numPr>
        <w:autoSpaceDE w:val="0"/>
        <w:autoSpaceDN w:val="0"/>
        <w:adjustRightInd w:val="0"/>
        <w:spacing w:after="0" w:line="360" w:lineRule="auto"/>
        <w:jc w:val="both"/>
        <w:rPr>
          <w:rFonts w:ascii="Arial" w:hAnsi="Arial" w:cs="Arial"/>
          <w:sz w:val="24"/>
          <w:szCs w:val="24"/>
          <w:lang w:val="ro-RO"/>
        </w:rPr>
      </w:pPr>
      <w:r w:rsidRPr="004A5381">
        <w:rPr>
          <w:rFonts w:ascii="Arial" w:hAnsi="Arial" w:cs="Arial"/>
          <w:sz w:val="24"/>
          <w:szCs w:val="24"/>
          <w:lang w:val="ro-RO"/>
        </w:rPr>
        <w:t xml:space="preserve">rezolvarea unor probleme reale, legate de </w:t>
      </w:r>
      <w:r>
        <w:rPr>
          <w:rFonts w:ascii="Arial" w:hAnsi="Arial" w:cs="Arial"/>
          <w:sz w:val="24"/>
          <w:szCs w:val="24"/>
          <w:lang w:val="ro-RO"/>
        </w:rPr>
        <w:t>mediul local</w:t>
      </w:r>
      <w:r w:rsidR="00803E61">
        <w:rPr>
          <w:rFonts w:ascii="Arial" w:hAnsi="Arial" w:cs="Arial"/>
          <w:sz w:val="24"/>
          <w:szCs w:val="24"/>
          <w:lang w:val="ro-RO"/>
        </w:rPr>
        <w:t xml:space="preserve"> de afacere</w:t>
      </w:r>
      <w:r w:rsidRPr="004A5381">
        <w:rPr>
          <w:rFonts w:ascii="Arial" w:hAnsi="Arial" w:cs="Arial"/>
          <w:sz w:val="24"/>
          <w:szCs w:val="24"/>
          <w:lang w:val="ro-RO"/>
        </w:rPr>
        <w:t>;</w:t>
      </w:r>
    </w:p>
    <w:p w14:paraId="23DA04E8" w14:textId="77777777" w:rsidR="00547F15" w:rsidRPr="004A5381" w:rsidRDefault="00547F15" w:rsidP="00547F15">
      <w:pPr>
        <w:numPr>
          <w:ilvl w:val="0"/>
          <w:numId w:val="2"/>
        </w:numPr>
        <w:autoSpaceDE w:val="0"/>
        <w:autoSpaceDN w:val="0"/>
        <w:adjustRightInd w:val="0"/>
        <w:spacing w:after="0" w:line="360" w:lineRule="auto"/>
        <w:jc w:val="both"/>
        <w:rPr>
          <w:rFonts w:ascii="Arial" w:hAnsi="Arial" w:cs="Arial"/>
          <w:sz w:val="24"/>
          <w:szCs w:val="24"/>
          <w:lang w:val="ro-RO"/>
        </w:rPr>
      </w:pPr>
      <w:r w:rsidRPr="004A5381">
        <w:rPr>
          <w:rFonts w:ascii="Arial" w:hAnsi="Arial" w:cs="Arial"/>
          <w:sz w:val="24"/>
          <w:szCs w:val="24"/>
          <w:lang w:val="ro-RO"/>
        </w:rPr>
        <w:t>construirea unei cariere care să corespundă aspirațiilor, abilităților și atitudinilor elevului.</w:t>
      </w:r>
    </w:p>
    <w:p w14:paraId="7DFB04B4" w14:textId="77777777" w:rsidR="00547F15" w:rsidRPr="004A5381" w:rsidRDefault="00547F15" w:rsidP="009309F7">
      <w:pPr>
        <w:autoSpaceDE w:val="0"/>
        <w:autoSpaceDN w:val="0"/>
        <w:adjustRightInd w:val="0"/>
        <w:spacing w:after="0" w:line="360" w:lineRule="auto"/>
        <w:ind w:firstLine="360"/>
        <w:jc w:val="both"/>
        <w:rPr>
          <w:rFonts w:ascii="Arial" w:hAnsi="Arial" w:cs="Arial"/>
          <w:sz w:val="24"/>
          <w:szCs w:val="24"/>
          <w:lang w:val="ro-RO"/>
        </w:rPr>
      </w:pPr>
      <w:r w:rsidRPr="004A5381">
        <w:rPr>
          <w:rFonts w:ascii="Arial" w:hAnsi="Arial" w:cs="Arial"/>
          <w:sz w:val="24"/>
          <w:szCs w:val="24"/>
          <w:lang w:val="ro-RO"/>
        </w:rPr>
        <w:t xml:space="preserve">Operatorul economic este direct interesat de </w:t>
      </w:r>
      <w:r>
        <w:rPr>
          <w:rFonts w:ascii="Arial" w:hAnsi="Arial" w:cs="Arial"/>
          <w:sz w:val="24"/>
          <w:szCs w:val="24"/>
          <w:lang w:val="ro-RO"/>
        </w:rPr>
        <w:t xml:space="preserve">dezvoltarea competențelor </w:t>
      </w:r>
      <w:r w:rsidR="00803E61">
        <w:rPr>
          <w:rFonts w:ascii="Arial" w:hAnsi="Arial" w:cs="Arial"/>
          <w:sz w:val="24"/>
          <w:szCs w:val="24"/>
          <w:lang w:val="ro-RO"/>
        </w:rPr>
        <w:t>elevilor, de adapta</w:t>
      </w:r>
      <w:r>
        <w:rPr>
          <w:rFonts w:ascii="Arial" w:hAnsi="Arial" w:cs="Arial"/>
          <w:sz w:val="24"/>
          <w:szCs w:val="24"/>
          <w:lang w:val="ro-RO"/>
        </w:rPr>
        <w:t>rea la noile cerințe ale economiei de piață.</w:t>
      </w:r>
    </w:p>
    <w:p w14:paraId="21F07816" w14:textId="77777777" w:rsidR="00547F15" w:rsidRPr="004A5381" w:rsidRDefault="00547F15" w:rsidP="00547F15">
      <w:pPr>
        <w:spacing w:after="0" w:line="360" w:lineRule="auto"/>
        <w:ind w:firstLine="720"/>
        <w:jc w:val="both"/>
        <w:rPr>
          <w:rFonts w:ascii="Arial" w:hAnsi="Arial" w:cs="Arial"/>
          <w:sz w:val="24"/>
          <w:szCs w:val="24"/>
          <w:lang w:val="it-IT"/>
        </w:rPr>
      </w:pPr>
      <w:r w:rsidRPr="004A5381">
        <w:rPr>
          <w:rFonts w:ascii="Arial" w:hAnsi="Arial" w:cs="Arial"/>
          <w:sz w:val="24"/>
          <w:szCs w:val="24"/>
          <w:lang w:val="it-IT"/>
        </w:rPr>
        <w:t>Este esențial pentru elevul</w:t>
      </w:r>
      <w:r>
        <w:rPr>
          <w:rFonts w:ascii="Arial" w:hAnsi="Arial" w:cs="Arial"/>
          <w:sz w:val="24"/>
          <w:szCs w:val="24"/>
          <w:lang w:val="it-IT"/>
        </w:rPr>
        <w:t xml:space="preserve"> de liceu </w:t>
      </w:r>
      <w:r w:rsidRPr="004A5381">
        <w:rPr>
          <w:rFonts w:ascii="Arial" w:hAnsi="Arial" w:cs="Arial"/>
          <w:sz w:val="24"/>
          <w:szCs w:val="24"/>
          <w:lang w:val="it-IT"/>
        </w:rPr>
        <w:t xml:space="preserve">să își </w:t>
      </w:r>
      <w:r>
        <w:rPr>
          <w:rFonts w:ascii="Arial" w:hAnsi="Arial" w:cs="Arial"/>
          <w:sz w:val="24"/>
          <w:szCs w:val="24"/>
          <w:lang w:val="it-IT"/>
        </w:rPr>
        <w:t>cunoască abilitățile legate de</w:t>
      </w:r>
      <w:r w:rsidR="00075AC9">
        <w:rPr>
          <w:rFonts w:ascii="Arial" w:hAnsi="Arial" w:cs="Arial"/>
          <w:sz w:val="24"/>
          <w:szCs w:val="24"/>
          <w:lang w:val="it-IT"/>
        </w:rPr>
        <w:t xml:space="preserve"> dezvoltarea creativității și gândirii critice și aplicarea în contexte profesionale</w:t>
      </w:r>
      <w:r w:rsidRPr="004A5381">
        <w:rPr>
          <w:rFonts w:ascii="Arial" w:hAnsi="Arial" w:cs="Arial"/>
          <w:sz w:val="24"/>
          <w:szCs w:val="24"/>
          <w:lang w:val="it-IT"/>
        </w:rPr>
        <w:t xml:space="preserve">, să poată identifica valorile care să îl conducă către o carieră corespunzătoare aspirațiilor dar și competențelor deținute. Agentul economic asigură echilibrul între nevoile angajatului, așteptările cu privire la munca în sine, potențialul și năzuințele proprii. </w:t>
      </w:r>
      <w:r>
        <w:rPr>
          <w:rFonts w:ascii="Arial" w:hAnsi="Arial" w:cs="Arial"/>
          <w:sz w:val="24"/>
          <w:szCs w:val="24"/>
          <w:lang w:val="it-IT"/>
        </w:rPr>
        <w:t xml:space="preserve">Integrarea mai </w:t>
      </w:r>
      <w:r>
        <w:rPr>
          <w:rFonts w:ascii="Arial" w:hAnsi="Arial" w:cs="Arial"/>
          <w:sz w:val="24"/>
          <w:szCs w:val="24"/>
          <w:lang w:val="it-IT"/>
        </w:rPr>
        <w:lastRenderedPageBreak/>
        <w:t xml:space="preserve">ușoară a absolventului pe o piață a muncii aflată într-o permanentă schimbare </w:t>
      </w:r>
      <w:r w:rsidRPr="004A5381">
        <w:rPr>
          <w:rFonts w:ascii="Arial" w:hAnsi="Arial" w:cs="Arial"/>
          <w:sz w:val="24"/>
          <w:szCs w:val="24"/>
          <w:lang w:val="it-IT"/>
        </w:rPr>
        <w:t xml:space="preserve">este o responsabilitate atât pentru elev, școală, familie dar și pentru operatorul economic/instituția parteneră care își aigură potențialii angajați, odată cu finalizarea studiilor. </w:t>
      </w:r>
    </w:p>
    <w:p w14:paraId="213B9FDD" w14:textId="77777777" w:rsidR="003F6010" w:rsidRPr="009309F7" w:rsidRDefault="009309F7" w:rsidP="009309F7">
      <w:pPr>
        <w:tabs>
          <w:tab w:val="left" w:pos="360"/>
          <w:tab w:val="left" w:pos="6840"/>
          <w:tab w:val="left" w:pos="7020"/>
          <w:tab w:val="left" w:pos="7920"/>
        </w:tabs>
        <w:spacing w:after="0" w:line="360" w:lineRule="auto"/>
        <w:jc w:val="both"/>
        <w:rPr>
          <w:rFonts w:ascii="Arial" w:hAnsi="Arial" w:cs="Arial"/>
          <w:sz w:val="24"/>
          <w:szCs w:val="24"/>
          <w:lang w:val="ro-RO"/>
        </w:rPr>
      </w:pPr>
      <w:r>
        <w:rPr>
          <w:rFonts w:ascii="Arial" w:hAnsi="Arial" w:cs="Arial"/>
          <w:sz w:val="24"/>
          <w:szCs w:val="24"/>
          <w:lang w:val="ro-RO"/>
        </w:rPr>
        <w:tab/>
      </w:r>
      <w:r w:rsidR="003F6010" w:rsidRPr="009309F7">
        <w:rPr>
          <w:rFonts w:ascii="Arial" w:hAnsi="Arial" w:cs="Arial"/>
          <w:sz w:val="24"/>
          <w:szCs w:val="24"/>
          <w:lang w:val="ro-RO"/>
        </w:rPr>
        <w:t>Indiferent de Standardul de Pregătire profesională de nivel 4, pentru calificările din domeniile sus menționate, rezultatele învățării se corelează cu conținuturile învățării, așa cum este evidențiat în tabelul de mai jos:</w:t>
      </w:r>
    </w:p>
    <w:p w14:paraId="077099C9" w14:textId="77777777" w:rsidR="003F6010" w:rsidRPr="009309F7" w:rsidRDefault="003F6010" w:rsidP="009309F7">
      <w:pPr>
        <w:tabs>
          <w:tab w:val="left" w:pos="360"/>
          <w:tab w:val="left" w:pos="6840"/>
          <w:tab w:val="left" w:pos="7020"/>
          <w:tab w:val="left" w:pos="7920"/>
        </w:tabs>
        <w:jc w:val="both"/>
        <w:rPr>
          <w:rFonts w:ascii="Arial" w:hAnsi="Arial" w:cs="Arial"/>
          <w:b/>
          <w:sz w:val="24"/>
          <w:szCs w:val="24"/>
          <w:lang w:val="ro-RO"/>
        </w:rPr>
      </w:pPr>
      <w:r w:rsidRPr="009309F7">
        <w:rPr>
          <w:rFonts w:ascii="Arial" w:hAnsi="Arial" w:cs="Arial"/>
          <w:b/>
          <w:sz w:val="24"/>
          <w:szCs w:val="24"/>
          <w:lang w:val="ro-RO"/>
        </w:rPr>
        <w:t>Tabel. 1. Corelarea dintre rezultatele învăţării din SPP și conținuturile învățării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134"/>
        <w:gridCol w:w="1228"/>
        <w:gridCol w:w="6001"/>
      </w:tblGrid>
      <w:tr w:rsidR="003F6010" w:rsidRPr="009309F7" w14:paraId="0D4A78FF" w14:textId="77777777" w:rsidTr="0010491F">
        <w:trPr>
          <w:tblHeader/>
        </w:trPr>
        <w:tc>
          <w:tcPr>
            <w:tcW w:w="3888" w:type="dxa"/>
            <w:gridSpan w:val="3"/>
            <w:tcBorders>
              <w:bottom w:val="single" w:sz="4" w:space="0" w:color="auto"/>
            </w:tcBorders>
            <w:shd w:val="clear" w:color="auto" w:fill="EEECE1" w:themeFill="background2"/>
          </w:tcPr>
          <w:p w14:paraId="05C865DA"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r w:rsidRPr="009309F7">
              <w:rPr>
                <w:rFonts w:ascii="Arial" w:eastAsia="SimSun" w:hAnsi="Arial" w:cs="Arial"/>
                <w:b/>
                <w:sz w:val="24"/>
                <w:szCs w:val="24"/>
                <w:lang w:val="ro-RO"/>
              </w:rPr>
              <w:t xml:space="preserve">URÎ 8. </w:t>
            </w:r>
            <w:r w:rsidRPr="009309F7">
              <w:rPr>
                <w:rFonts w:ascii="Arial" w:hAnsi="Arial" w:cs="Arial"/>
                <w:b/>
                <w:sz w:val="24"/>
                <w:szCs w:val="24"/>
                <w:lang w:val="ro-RO"/>
              </w:rPr>
              <w:t>Evaluarea oportunităților de piață</w:t>
            </w:r>
          </w:p>
        </w:tc>
        <w:tc>
          <w:tcPr>
            <w:tcW w:w="6001" w:type="dxa"/>
            <w:vMerge w:val="restart"/>
            <w:shd w:val="clear" w:color="auto" w:fill="EEECE1" w:themeFill="background2"/>
            <w:vAlign w:val="center"/>
          </w:tcPr>
          <w:p w14:paraId="73F807A7"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r w:rsidRPr="009309F7">
              <w:rPr>
                <w:rFonts w:ascii="Arial" w:eastAsia="SimSun" w:hAnsi="Arial" w:cs="Arial"/>
                <w:b/>
                <w:sz w:val="24"/>
                <w:szCs w:val="24"/>
                <w:lang w:val="ro-RO"/>
              </w:rPr>
              <w:t>Conţinuturile învăţării</w:t>
            </w:r>
          </w:p>
        </w:tc>
      </w:tr>
      <w:tr w:rsidR="003F6010" w:rsidRPr="009309F7" w14:paraId="30B3B3AE" w14:textId="77777777" w:rsidTr="0010491F">
        <w:trPr>
          <w:tblHeader/>
        </w:trPr>
        <w:tc>
          <w:tcPr>
            <w:tcW w:w="3888" w:type="dxa"/>
            <w:gridSpan w:val="3"/>
            <w:shd w:val="clear" w:color="auto" w:fill="EEECE1" w:themeFill="background2"/>
          </w:tcPr>
          <w:p w14:paraId="7D1094B1" w14:textId="77777777" w:rsidR="003F6010" w:rsidRPr="009309F7" w:rsidRDefault="003F6010" w:rsidP="009309F7">
            <w:pPr>
              <w:tabs>
                <w:tab w:val="left" w:pos="360"/>
                <w:tab w:val="left" w:pos="6840"/>
                <w:tab w:val="left" w:pos="7020"/>
                <w:tab w:val="left" w:pos="7920"/>
              </w:tabs>
              <w:jc w:val="both"/>
              <w:rPr>
                <w:rFonts w:ascii="Arial" w:hAnsi="Arial" w:cs="Arial"/>
                <w:b/>
                <w:sz w:val="24"/>
                <w:szCs w:val="24"/>
                <w:lang w:val="ro-RO"/>
              </w:rPr>
            </w:pPr>
            <w:r w:rsidRPr="009309F7">
              <w:rPr>
                <w:rFonts w:ascii="Arial" w:hAnsi="Arial" w:cs="Arial"/>
                <w:b/>
                <w:sz w:val="24"/>
                <w:szCs w:val="24"/>
                <w:shd w:val="clear" w:color="auto" w:fill="EEECE1" w:themeFill="background2"/>
                <w:lang w:val="ro-RO"/>
              </w:rPr>
              <w:t>Rezultate ale învăţării (codificate</w:t>
            </w:r>
            <w:r w:rsidRPr="009309F7">
              <w:rPr>
                <w:rFonts w:ascii="Arial" w:hAnsi="Arial" w:cs="Arial"/>
                <w:b/>
                <w:sz w:val="24"/>
                <w:szCs w:val="24"/>
                <w:lang w:val="ro-RO"/>
              </w:rPr>
              <w:t xml:space="preserve"> conform SPP</w:t>
            </w:r>
            <w:r w:rsidRPr="009309F7">
              <w:rPr>
                <w:rFonts w:ascii="Arial" w:hAnsi="Arial" w:cs="Arial"/>
                <w:b/>
                <w:sz w:val="24"/>
                <w:szCs w:val="24"/>
                <w:vertAlign w:val="superscript"/>
                <w:lang w:val="ro-RO"/>
              </w:rPr>
              <w:t>*</w:t>
            </w:r>
            <w:r w:rsidRPr="009309F7">
              <w:rPr>
                <w:rFonts w:ascii="Arial" w:hAnsi="Arial" w:cs="Arial"/>
                <w:b/>
                <w:sz w:val="24"/>
                <w:szCs w:val="24"/>
                <w:lang w:val="ro-RO"/>
              </w:rPr>
              <w:t>)</w:t>
            </w:r>
          </w:p>
        </w:tc>
        <w:tc>
          <w:tcPr>
            <w:tcW w:w="6001" w:type="dxa"/>
            <w:vMerge/>
            <w:shd w:val="clear" w:color="auto" w:fill="F7CAAC"/>
          </w:tcPr>
          <w:p w14:paraId="00254423"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p>
        </w:tc>
      </w:tr>
      <w:tr w:rsidR="003F6010" w:rsidRPr="009309F7" w14:paraId="1770685A" w14:textId="77777777" w:rsidTr="009309F7">
        <w:trPr>
          <w:tblHeader/>
        </w:trPr>
        <w:tc>
          <w:tcPr>
            <w:tcW w:w="1526" w:type="dxa"/>
            <w:shd w:val="clear" w:color="auto" w:fill="E2EFD9"/>
          </w:tcPr>
          <w:p w14:paraId="7900E031"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r w:rsidRPr="009309F7">
              <w:rPr>
                <w:rFonts w:ascii="Arial" w:eastAsia="SimSun" w:hAnsi="Arial" w:cs="Arial"/>
                <w:b/>
                <w:sz w:val="24"/>
                <w:szCs w:val="24"/>
                <w:lang w:val="ro-RO"/>
              </w:rPr>
              <w:t>Cunoștinţe</w:t>
            </w:r>
          </w:p>
        </w:tc>
        <w:tc>
          <w:tcPr>
            <w:tcW w:w="1134" w:type="dxa"/>
            <w:shd w:val="clear" w:color="auto" w:fill="E2EFD9"/>
          </w:tcPr>
          <w:p w14:paraId="31A5B90E"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r w:rsidRPr="009309F7">
              <w:rPr>
                <w:rFonts w:ascii="Arial" w:eastAsia="SimSun" w:hAnsi="Arial" w:cs="Arial"/>
                <w:b/>
                <w:sz w:val="24"/>
                <w:szCs w:val="24"/>
                <w:lang w:val="ro-RO"/>
              </w:rPr>
              <w:t>Abilităţi</w:t>
            </w:r>
          </w:p>
        </w:tc>
        <w:tc>
          <w:tcPr>
            <w:tcW w:w="1228" w:type="dxa"/>
            <w:shd w:val="clear" w:color="auto" w:fill="E2EFD9"/>
          </w:tcPr>
          <w:p w14:paraId="3DB90E4D"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r w:rsidRPr="009309F7">
              <w:rPr>
                <w:rFonts w:ascii="Arial" w:eastAsia="SimSun" w:hAnsi="Arial" w:cs="Arial"/>
                <w:b/>
                <w:sz w:val="24"/>
                <w:szCs w:val="24"/>
                <w:lang w:val="ro-RO"/>
              </w:rPr>
              <w:t>Atitudini</w:t>
            </w:r>
          </w:p>
        </w:tc>
        <w:tc>
          <w:tcPr>
            <w:tcW w:w="6001" w:type="dxa"/>
            <w:vMerge/>
            <w:shd w:val="clear" w:color="auto" w:fill="auto"/>
          </w:tcPr>
          <w:p w14:paraId="7F666CFF" w14:textId="77777777" w:rsidR="003F6010" w:rsidRPr="009309F7" w:rsidRDefault="003F6010" w:rsidP="009309F7">
            <w:pPr>
              <w:tabs>
                <w:tab w:val="left" w:pos="360"/>
                <w:tab w:val="left" w:pos="6840"/>
                <w:tab w:val="left" w:pos="7020"/>
                <w:tab w:val="left" w:pos="7920"/>
              </w:tabs>
              <w:jc w:val="both"/>
              <w:rPr>
                <w:rFonts w:ascii="Arial" w:eastAsia="SimSun" w:hAnsi="Arial" w:cs="Arial"/>
                <w:b/>
                <w:sz w:val="24"/>
                <w:szCs w:val="24"/>
                <w:lang w:val="ro-RO"/>
              </w:rPr>
            </w:pPr>
          </w:p>
        </w:tc>
      </w:tr>
      <w:tr w:rsidR="004D373D" w:rsidRPr="006654E3" w14:paraId="06262C81" w14:textId="77777777" w:rsidTr="009309F7">
        <w:tc>
          <w:tcPr>
            <w:tcW w:w="1526" w:type="dxa"/>
            <w:vMerge w:val="restart"/>
            <w:shd w:val="clear" w:color="auto" w:fill="auto"/>
          </w:tcPr>
          <w:p w14:paraId="4E6005F5"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9.1.12</w:t>
            </w:r>
          </w:p>
          <w:p w14:paraId="54D169DC"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p w14:paraId="00D6FF4F"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p w14:paraId="530D19C5"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tc>
        <w:tc>
          <w:tcPr>
            <w:tcW w:w="1134" w:type="dxa"/>
            <w:shd w:val="clear" w:color="auto" w:fill="auto"/>
          </w:tcPr>
          <w:p w14:paraId="38A26A84"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9.2.11</w:t>
            </w:r>
          </w:p>
        </w:tc>
        <w:tc>
          <w:tcPr>
            <w:tcW w:w="1228" w:type="dxa"/>
            <w:shd w:val="clear" w:color="auto" w:fill="auto"/>
          </w:tcPr>
          <w:p w14:paraId="49DD27FD"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9.3.6</w:t>
            </w:r>
          </w:p>
        </w:tc>
        <w:tc>
          <w:tcPr>
            <w:tcW w:w="6001" w:type="dxa"/>
            <w:vMerge w:val="restart"/>
            <w:shd w:val="clear" w:color="auto" w:fill="auto"/>
          </w:tcPr>
          <w:p w14:paraId="4453ED2D" w14:textId="77777777" w:rsidR="004D373D" w:rsidRDefault="000F6065" w:rsidP="00741AC7">
            <w:pPr>
              <w:pStyle w:val="PlainText"/>
              <w:ind w:left="346"/>
              <w:jc w:val="both"/>
              <w:rPr>
                <w:rFonts w:ascii="Arial" w:hAnsi="Arial" w:cs="Arial"/>
                <w:b/>
                <w:sz w:val="24"/>
                <w:szCs w:val="24"/>
                <w:lang w:val="ro-RO"/>
              </w:rPr>
            </w:pPr>
            <w:r>
              <w:rPr>
                <w:rFonts w:ascii="Arial" w:hAnsi="Arial" w:cs="Arial"/>
                <w:b/>
                <w:sz w:val="24"/>
                <w:szCs w:val="24"/>
                <w:lang w:val="ro-RO"/>
              </w:rPr>
              <w:t xml:space="preserve">Programul promoțional al </w:t>
            </w:r>
            <w:r w:rsidR="00741AC7">
              <w:rPr>
                <w:rFonts w:ascii="Arial" w:hAnsi="Arial" w:cs="Arial"/>
                <w:b/>
                <w:sz w:val="24"/>
                <w:szCs w:val="24"/>
                <w:lang w:val="ro-RO"/>
              </w:rPr>
              <w:t>unei firme</w:t>
            </w:r>
          </w:p>
          <w:p w14:paraId="62BEB023" w14:textId="77777777" w:rsidR="00741AC7" w:rsidRDefault="00741AC7" w:rsidP="00741AC7">
            <w:pPr>
              <w:pStyle w:val="PlainText"/>
              <w:ind w:left="346"/>
              <w:jc w:val="both"/>
              <w:rPr>
                <w:rFonts w:ascii="Arial" w:hAnsi="Arial" w:cs="Arial"/>
                <w:b/>
                <w:sz w:val="24"/>
                <w:szCs w:val="24"/>
                <w:lang w:val="ro-RO"/>
              </w:rPr>
            </w:pPr>
          </w:p>
          <w:p w14:paraId="487811EB" w14:textId="77777777" w:rsidR="004D373D" w:rsidRPr="006654E3" w:rsidRDefault="004D373D" w:rsidP="004D373D">
            <w:pPr>
              <w:pStyle w:val="PlainText"/>
              <w:jc w:val="both"/>
              <w:rPr>
                <w:rFonts w:ascii="Arial" w:hAnsi="Arial" w:cs="Arial"/>
                <w:sz w:val="24"/>
                <w:szCs w:val="24"/>
                <w:lang w:val="ro-RO"/>
              </w:rPr>
            </w:pPr>
            <w:r>
              <w:rPr>
                <w:rFonts w:ascii="Arial" w:hAnsi="Arial" w:cs="Arial"/>
                <w:b/>
                <w:sz w:val="24"/>
                <w:szCs w:val="24"/>
                <w:lang w:val="ro-RO"/>
              </w:rPr>
              <w:t>Stabilirea obiectivelor și a agenților de piață</w:t>
            </w:r>
            <w:r w:rsidR="006654E3">
              <w:rPr>
                <w:rFonts w:ascii="Arial" w:hAnsi="Arial" w:cs="Arial"/>
                <w:b/>
                <w:sz w:val="24"/>
                <w:szCs w:val="24"/>
                <w:lang w:val="ro-RO"/>
              </w:rPr>
              <w:t xml:space="preserve">  </w:t>
            </w:r>
            <w:r w:rsidR="00F7431C">
              <w:rPr>
                <w:rFonts w:ascii="Arial" w:hAnsi="Arial" w:cs="Arial"/>
                <w:sz w:val="24"/>
                <w:szCs w:val="24"/>
                <w:lang w:val="ro-RO"/>
              </w:rPr>
              <w:t>I</w:t>
            </w:r>
            <w:r w:rsidR="006654E3">
              <w:rPr>
                <w:rFonts w:ascii="Arial" w:hAnsi="Arial" w:cs="Arial"/>
                <w:sz w:val="24"/>
                <w:szCs w:val="24"/>
                <w:lang w:val="ro-RO"/>
              </w:rPr>
              <w:t>ntegrarea acțiunilor promoționale în politica de marketing</w:t>
            </w:r>
          </w:p>
          <w:p w14:paraId="41545118" w14:textId="77777777" w:rsidR="006654E3" w:rsidRDefault="00F7431C" w:rsidP="004D373D">
            <w:pPr>
              <w:pStyle w:val="PlainText"/>
              <w:jc w:val="both"/>
              <w:rPr>
                <w:rFonts w:ascii="Arial" w:hAnsi="Arial" w:cs="Arial"/>
                <w:sz w:val="24"/>
                <w:szCs w:val="24"/>
                <w:lang w:val="ro-RO"/>
              </w:rPr>
            </w:pPr>
            <w:r>
              <w:rPr>
                <w:rFonts w:ascii="Arial" w:hAnsi="Arial" w:cs="Arial"/>
                <w:sz w:val="24"/>
                <w:szCs w:val="24"/>
                <w:lang w:val="ro-RO"/>
              </w:rPr>
              <w:t xml:space="preserve">Obiectivele activității </w:t>
            </w:r>
            <w:r w:rsidR="006654E3">
              <w:rPr>
                <w:rFonts w:ascii="Arial" w:hAnsi="Arial" w:cs="Arial"/>
                <w:sz w:val="24"/>
                <w:szCs w:val="24"/>
                <w:lang w:val="ro-RO"/>
              </w:rPr>
              <w:t>promoționale - criterii de diferențiere</w:t>
            </w:r>
          </w:p>
          <w:p w14:paraId="5AB7CEB3" w14:textId="77777777" w:rsidR="006654E3" w:rsidRDefault="006654E3" w:rsidP="004D373D">
            <w:pPr>
              <w:pStyle w:val="PlainText"/>
              <w:jc w:val="both"/>
              <w:rPr>
                <w:rFonts w:ascii="Arial" w:hAnsi="Arial" w:cs="Arial"/>
                <w:sz w:val="24"/>
                <w:szCs w:val="24"/>
                <w:lang w:val="ro-RO"/>
              </w:rPr>
            </w:pPr>
            <w:r>
              <w:rPr>
                <w:rFonts w:ascii="Arial" w:hAnsi="Arial" w:cs="Arial"/>
                <w:sz w:val="24"/>
                <w:szCs w:val="24"/>
                <w:lang w:val="ro-RO"/>
              </w:rPr>
              <w:t>Precizarea categoriilor de agenți de piață vizați</w:t>
            </w:r>
          </w:p>
          <w:p w14:paraId="58817FB8" w14:textId="77777777" w:rsidR="006654E3" w:rsidRPr="00741AC7" w:rsidRDefault="006654E3" w:rsidP="006654E3">
            <w:pPr>
              <w:pStyle w:val="PlainText"/>
              <w:jc w:val="both"/>
              <w:rPr>
                <w:rFonts w:ascii="Arial" w:hAnsi="Arial" w:cs="Arial"/>
                <w:sz w:val="24"/>
                <w:szCs w:val="24"/>
                <w:lang w:val="ro-RO"/>
              </w:rPr>
            </w:pPr>
            <w:r>
              <w:rPr>
                <w:rFonts w:ascii="Arial" w:hAnsi="Arial" w:cs="Arial"/>
                <w:sz w:val="24"/>
                <w:szCs w:val="24"/>
                <w:lang w:val="ro-RO"/>
              </w:rPr>
              <w:t>Selectarea mijloacelor și tehnicilor promoționale – principii în procesul de concepere a acțiunii de publicitate</w:t>
            </w:r>
          </w:p>
          <w:p w14:paraId="7B0D95C0" w14:textId="77777777" w:rsidR="006654E3" w:rsidRDefault="006654E3" w:rsidP="006654E3">
            <w:pPr>
              <w:pStyle w:val="PlainText"/>
              <w:jc w:val="both"/>
              <w:rPr>
                <w:rFonts w:ascii="Arial" w:hAnsi="Arial" w:cs="Arial"/>
                <w:b/>
                <w:sz w:val="24"/>
                <w:szCs w:val="24"/>
                <w:lang w:val="ro-RO"/>
              </w:rPr>
            </w:pPr>
            <w:r>
              <w:rPr>
                <w:rFonts w:ascii="Arial" w:hAnsi="Arial" w:cs="Arial"/>
                <w:b/>
                <w:sz w:val="24"/>
                <w:szCs w:val="24"/>
                <w:lang w:val="ro-RO"/>
              </w:rPr>
              <w:t xml:space="preserve">Determinarea bugetului promoțional </w:t>
            </w:r>
          </w:p>
          <w:p w14:paraId="5336D3C5" w14:textId="77777777" w:rsidR="004D373D" w:rsidRDefault="000F6065" w:rsidP="004D373D">
            <w:pPr>
              <w:pStyle w:val="PlainText"/>
              <w:jc w:val="both"/>
              <w:rPr>
                <w:rFonts w:ascii="Arial" w:hAnsi="Arial" w:cs="Arial"/>
                <w:sz w:val="24"/>
                <w:szCs w:val="24"/>
                <w:lang w:val="ro-RO"/>
              </w:rPr>
            </w:pPr>
            <w:r>
              <w:rPr>
                <w:rFonts w:ascii="Arial" w:hAnsi="Arial" w:cs="Arial"/>
                <w:sz w:val="24"/>
                <w:szCs w:val="24"/>
                <w:lang w:val="ro-RO"/>
              </w:rPr>
              <w:t>Modalități de stabilire a bugetelor promoționale</w:t>
            </w:r>
          </w:p>
          <w:p w14:paraId="7967117E" w14:textId="77777777" w:rsidR="000F6065" w:rsidRPr="000F6065" w:rsidRDefault="000F6065" w:rsidP="004D373D">
            <w:pPr>
              <w:pStyle w:val="PlainText"/>
              <w:jc w:val="both"/>
              <w:rPr>
                <w:rFonts w:ascii="Arial" w:hAnsi="Arial" w:cs="Arial"/>
                <w:sz w:val="24"/>
                <w:szCs w:val="24"/>
                <w:lang w:val="ro-RO"/>
              </w:rPr>
            </w:pPr>
            <w:r>
              <w:rPr>
                <w:rFonts w:ascii="Arial" w:hAnsi="Arial" w:cs="Arial"/>
                <w:sz w:val="24"/>
                <w:szCs w:val="24"/>
                <w:lang w:val="ro-RO"/>
              </w:rPr>
              <w:t>Repartizarea pe componente</w:t>
            </w:r>
          </w:p>
          <w:p w14:paraId="02170251" w14:textId="77777777" w:rsidR="004D373D" w:rsidRDefault="004D373D" w:rsidP="004D373D">
            <w:pPr>
              <w:pStyle w:val="PlainText"/>
              <w:jc w:val="both"/>
              <w:rPr>
                <w:rFonts w:ascii="Arial" w:hAnsi="Arial" w:cs="Arial"/>
                <w:b/>
                <w:sz w:val="24"/>
                <w:szCs w:val="24"/>
                <w:lang w:val="ro-RO"/>
              </w:rPr>
            </w:pPr>
            <w:r>
              <w:rPr>
                <w:rFonts w:ascii="Arial" w:hAnsi="Arial" w:cs="Arial"/>
                <w:b/>
                <w:sz w:val="24"/>
                <w:szCs w:val="24"/>
                <w:lang w:val="ro-RO"/>
              </w:rPr>
              <w:t>Elaborarea mixului promoțional</w:t>
            </w:r>
          </w:p>
          <w:p w14:paraId="47C0947F" w14:textId="77777777" w:rsidR="000F6065" w:rsidRDefault="00741AC7" w:rsidP="004D373D">
            <w:pPr>
              <w:pStyle w:val="PlainText"/>
              <w:jc w:val="both"/>
              <w:rPr>
                <w:rFonts w:ascii="Arial" w:hAnsi="Arial" w:cs="Arial"/>
                <w:sz w:val="24"/>
                <w:szCs w:val="24"/>
                <w:lang w:val="ro-RO"/>
              </w:rPr>
            </w:pPr>
            <w:r>
              <w:rPr>
                <w:rFonts w:ascii="Arial" w:hAnsi="Arial" w:cs="Arial"/>
                <w:sz w:val="24"/>
                <w:szCs w:val="24"/>
                <w:lang w:val="ro-RO"/>
              </w:rPr>
              <w:t>Diferențieri în alcătuirea mixului promoțional</w:t>
            </w:r>
          </w:p>
          <w:p w14:paraId="420DB962" w14:textId="77777777" w:rsidR="00741AC7" w:rsidRDefault="00741AC7" w:rsidP="004D373D">
            <w:pPr>
              <w:pStyle w:val="PlainText"/>
              <w:jc w:val="both"/>
              <w:rPr>
                <w:rFonts w:ascii="Arial" w:hAnsi="Arial" w:cs="Arial"/>
                <w:sz w:val="24"/>
                <w:szCs w:val="24"/>
                <w:lang w:val="ro-RO"/>
              </w:rPr>
            </w:pPr>
            <w:r>
              <w:rPr>
                <w:rFonts w:ascii="Arial" w:hAnsi="Arial" w:cs="Arial"/>
                <w:sz w:val="24"/>
                <w:szCs w:val="24"/>
                <w:lang w:val="ro-RO"/>
              </w:rPr>
              <w:t>Analiza pieței. Cercetarea comportamentului de cumpărare și de consum</w:t>
            </w:r>
          </w:p>
          <w:p w14:paraId="238DCF00" w14:textId="77777777" w:rsidR="00741AC7" w:rsidRPr="000F6065" w:rsidRDefault="00741AC7" w:rsidP="004D373D">
            <w:pPr>
              <w:pStyle w:val="PlainText"/>
              <w:jc w:val="both"/>
              <w:rPr>
                <w:rFonts w:ascii="Arial" w:hAnsi="Arial" w:cs="Arial"/>
                <w:sz w:val="24"/>
                <w:szCs w:val="24"/>
                <w:lang w:val="ro-RO"/>
              </w:rPr>
            </w:pPr>
            <w:r>
              <w:rPr>
                <w:rFonts w:ascii="Arial" w:hAnsi="Arial" w:cs="Arial"/>
                <w:sz w:val="24"/>
                <w:szCs w:val="24"/>
                <w:lang w:val="ro-RO"/>
              </w:rPr>
              <w:t>Alcătuirea mixului promoțional</w:t>
            </w:r>
          </w:p>
          <w:p w14:paraId="124B0A25" w14:textId="77777777" w:rsidR="004D373D" w:rsidRDefault="004D373D" w:rsidP="004D373D">
            <w:pPr>
              <w:pStyle w:val="PlainText"/>
              <w:jc w:val="both"/>
              <w:rPr>
                <w:rFonts w:ascii="Arial" w:hAnsi="Arial" w:cs="Arial"/>
                <w:b/>
                <w:sz w:val="24"/>
                <w:szCs w:val="24"/>
                <w:lang w:val="ro-RO"/>
              </w:rPr>
            </w:pPr>
            <w:r>
              <w:rPr>
                <w:rFonts w:ascii="Arial" w:hAnsi="Arial" w:cs="Arial"/>
                <w:b/>
                <w:sz w:val="24"/>
                <w:szCs w:val="24"/>
                <w:lang w:val="ro-RO"/>
              </w:rPr>
              <w:t>Controlul și evaluare rezultatelor</w:t>
            </w:r>
          </w:p>
          <w:p w14:paraId="63D0EA6E" w14:textId="77777777" w:rsidR="000F6065" w:rsidRDefault="00741AC7" w:rsidP="004D373D">
            <w:pPr>
              <w:pStyle w:val="PlainText"/>
              <w:jc w:val="both"/>
              <w:rPr>
                <w:rFonts w:ascii="Arial" w:hAnsi="Arial" w:cs="Arial"/>
                <w:sz w:val="24"/>
                <w:szCs w:val="24"/>
                <w:lang w:val="ro-RO"/>
              </w:rPr>
            </w:pPr>
            <w:r>
              <w:rPr>
                <w:rFonts w:ascii="Arial" w:hAnsi="Arial" w:cs="Arial"/>
                <w:sz w:val="24"/>
                <w:szCs w:val="24"/>
                <w:lang w:val="ro-RO"/>
              </w:rPr>
              <w:t>Modalități de control și evaluare a rezultatelor activității promoționale – clasificare, diferențiere</w:t>
            </w:r>
          </w:p>
          <w:p w14:paraId="60BE789E" w14:textId="77777777" w:rsidR="004D373D" w:rsidRPr="00741AC7" w:rsidRDefault="00741AC7" w:rsidP="004D373D">
            <w:pPr>
              <w:pStyle w:val="PlainText"/>
              <w:jc w:val="both"/>
              <w:rPr>
                <w:rFonts w:ascii="Arial" w:hAnsi="Arial" w:cs="Arial"/>
                <w:sz w:val="24"/>
                <w:szCs w:val="24"/>
                <w:lang w:val="ro-RO"/>
              </w:rPr>
            </w:pPr>
            <w:r>
              <w:rPr>
                <w:rFonts w:ascii="Arial" w:hAnsi="Arial" w:cs="Arial"/>
                <w:sz w:val="24"/>
                <w:szCs w:val="24"/>
                <w:lang w:val="ro-RO"/>
              </w:rPr>
              <w:t>Tehnici de control, măsurare și evaluare. Efectele acțiunilor publicitare</w:t>
            </w:r>
          </w:p>
        </w:tc>
      </w:tr>
      <w:tr w:rsidR="004D373D" w:rsidRPr="00F67ABD" w14:paraId="224EA6DC" w14:textId="77777777" w:rsidTr="009309F7">
        <w:tc>
          <w:tcPr>
            <w:tcW w:w="1526" w:type="dxa"/>
            <w:vMerge/>
            <w:shd w:val="clear" w:color="auto" w:fill="auto"/>
          </w:tcPr>
          <w:p w14:paraId="018601F2"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tc>
        <w:tc>
          <w:tcPr>
            <w:tcW w:w="1134" w:type="dxa"/>
            <w:shd w:val="clear" w:color="auto" w:fill="auto"/>
          </w:tcPr>
          <w:p w14:paraId="0D05536B"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9.2.12</w:t>
            </w:r>
          </w:p>
          <w:p w14:paraId="205DF3AF"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tc>
        <w:tc>
          <w:tcPr>
            <w:tcW w:w="1228" w:type="dxa"/>
            <w:vMerge w:val="restart"/>
            <w:shd w:val="clear" w:color="auto" w:fill="auto"/>
          </w:tcPr>
          <w:p w14:paraId="4F5A4E50"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9.3.7</w:t>
            </w:r>
          </w:p>
          <w:p w14:paraId="567B2B11" w14:textId="77777777" w:rsidR="004D373D" w:rsidRPr="009309F7" w:rsidRDefault="004D373D" w:rsidP="009309F7">
            <w:pPr>
              <w:tabs>
                <w:tab w:val="left" w:pos="360"/>
                <w:tab w:val="left" w:pos="6840"/>
                <w:tab w:val="left" w:pos="7020"/>
                <w:tab w:val="left" w:pos="7920"/>
              </w:tabs>
              <w:jc w:val="both"/>
              <w:rPr>
                <w:rFonts w:ascii="Arial" w:eastAsia="SimSun" w:hAnsi="Arial" w:cs="Arial"/>
                <w:sz w:val="24"/>
                <w:szCs w:val="24"/>
                <w:lang w:val="ro-RO"/>
              </w:rPr>
            </w:pPr>
          </w:p>
        </w:tc>
        <w:tc>
          <w:tcPr>
            <w:tcW w:w="6001" w:type="dxa"/>
            <w:vMerge/>
            <w:shd w:val="clear" w:color="auto" w:fill="auto"/>
          </w:tcPr>
          <w:p w14:paraId="4E2FFECC" w14:textId="77777777" w:rsidR="004D373D" w:rsidRPr="009309F7" w:rsidRDefault="004D373D" w:rsidP="00075AC9">
            <w:pPr>
              <w:tabs>
                <w:tab w:val="left" w:pos="360"/>
                <w:tab w:val="left" w:pos="6840"/>
                <w:tab w:val="left" w:pos="7020"/>
                <w:tab w:val="left" w:pos="7920"/>
              </w:tabs>
              <w:spacing w:after="0" w:line="240" w:lineRule="auto"/>
              <w:ind w:left="346"/>
              <w:jc w:val="both"/>
              <w:rPr>
                <w:rFonts w:ascii="Arial" w:eastAsia="SimSun" w:hAnsi="Arial" w:cs="Arial"/>
                <w:b/>
                <w:sz w:val="24"/>
                <w:szCs w:val="24"/>
                <w:lang w:val="ro-RO"/>
              </w:rPr>
            </w:pPr>
          </w:p>
        </w:tc>
      </w:tr>
      <w:tr w:rsidR="000F6065" w:rsidRPr="00315E29" w14:paraId="3CE43117" w14:textId="77777777" w:rsidTr="009309F7">
        <w:tc>
          <w:tcPr>
            <w:tcW w:w="1526" w:type="dxa"/>
            <w:vMerge w:val="restart"/>
            <w:shd w:val="clear" w:color="auto" w:fill="auto"/>
          </w:tcPr>
          <w:p w14:paraId="3E641C17" w14:textId="77777777" w:rsidR="000F6065" w:rsidRPr="009309F7" w:rsidRDefault="000F6065"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9.1.13</w:t>
            </w:r>
          </w:p>
        </w:tc>
        <w:tc>
          <w:tcPr>
            <w:tcW w:w="1134" w:type="dxa"/>
            <w:shd w:val="clear" w:color="auto" w:fill="auto"/>
          </w:tcPr>
          <w:p w14:paraId="219673DA" w14:textId="77777777" w:rsidR="000F6065" w:rsidRPr="009309F7" w:rsidRDefault="000F6065" w:rsidP="009309F7">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9.2.13</w:t>
            </w:r>
          </w:p>
        </w:tc>
        <w:tc>
          <w:tcPr>
            <w:tcW w:w="1228" w:type="dxa"/>
            <w:vMerge/>
            <w:shd w:val="clear" w:color="auto" w:fill="auto"/>
          </w:tcPr>
          <w:p w14:paraId="23E72F57" w14:textId="77777777" w:rsidR="000F6065" w:rsidRPr="009309F7" w:rsidRDefault="000F6065" w:rsidP="009309F7">
            <w:pPr>
              <w:tabs>
                <w:tab w:val="left" w:pos="360"/>
                <w:tab w:val="left" w:pos="6840"/>
                <w:tab w:val="left" w:pos="7020"/>
                <w:tab w:val="left" w:pos="7920"/>
              </w:tabs>
              <w:jc w:val="both"/>
              <w:rPr>
                <w:rFonts w:ascii="Arial" w:eastAsia="SimSun" w:hAnsi="Arial" w:cs="Arial"/>
                <w:sz w:val="24"/>
                <w:szCs w:val="24"/>
                <w:lang w:val="ro-RO"/>
              </w:rPr>
            </w:pPr>
          </w:p>
        </w:tc>
        <w:tc>
          <w:tcPr>
            <w:tcW w:w="6001" w:type="dxa"/>
            <w:vMerge w:val="restart"/>
            <w:shd w:val="clear" w:color="auto" w:fill="auto"/>
          </w:tcPr>
          <w:p w14:paraId="770FD878" w14:textId="77777777" w:rsidR="000F6065" w:rsidRDefault="000F6065" w:rsidP="000F6065">
            <w:pPr>
              <w:pStyle w:val="ListParagraph"/>
              <w:tabs>
                <w:tab w:val="left" w:pos="360"/>
                <w:tab w:val="left" w:pos="6840"/>
                <w:tab w:val="left" w:pos="7020"/>
                <w:tab w:val="left" w:pos="7920"/>
              </w:tabs>
              <w:ind w:left="81"/>
              <w:jc w:val="center"/>
              <w:rPr>
                <w:rFonts w:ascii="Arial" w:eastAsia="SimSun" w:hAnsi="Arial" w:cs="Arial"/>
                <w:b/>
                <w:sz w:val="24"/>
                <w:szCs w:val="24"/>
                <w:lang w:val="ro-RO"/>
              </w:rPr>
            </w:pPr>
            <w:r>
              <w:rPr>
                <w:rFonts w:ascii="Arial" w:eastAsia="SimSun" w:hAnsi="Arial" w:cs="Arial"/>
                <w:b/>
                <w:sz w:val="24"/>
                <w:szCs w:val="24"/>
                <w:lang w:val="ro-RO"/>
              </w:rPr>
              <w:t xml:space="preserve">Proiectarea unei acțiuni promoționale la nivelul </w:t>
            </w:r>
            <w:r w:rsidR="00ED79EE">
              <w:rPr>
                <w:rFonts w:ascii="Arial" w:eastAsia="SimSun" w:hAnsi="Arial" w:cs="Arial"/>
                <w:b/>
                <w:sz w:val="24"/>
                <w:szCs w:val="24"/>
                <w:lang w:val="ro-RO"/>
              </w:rPr>
              <w:t>unei firme</w:t>
            </w:r>
          </w:p>
          <w:p w14:paraId="35F078D1" w14:textId="77777777" w:rsidR="00315E29" w:rsidRDefault="00315E29" w:rsidP="00315E29">
            <w:pPr>
              <w:pStyle w:val="ListParagraph"/>
              <w:tabs>
                <w:tab w:val="left" w:pos="360"/>
                <w:tab w:val="left" w:pos="6840"/>
                <w:tab w:val="left" w:pos="7020"/>
                <w:tab w:val="left" w:pos="7920"/>
              </w:tabs>
              <w:ind w:left="81"/>
              <w:jc w:val="both"/>
              <w:rPr>
                <w:rFonts w:ascii="Arial" w:eastAsia="SimSun" w:hAnsi="Arial" w:cs="Arial"/>
                <w:sz w:val="24"/>
                <w:szCs w:val="24"/>
                <w:lang w:val="ro-RO"/>
              </w:rPr>
            </w:pPr>
            <w:r>
              <w:rPr>
                <w:rFonts w:ascii="Arial" w:eastAsia="SimSun" w:hAnsi="Arial" w:cs="Arial"/>
                <w:sz w:val="24"/>
                <w:szCs w:val="24"/>
                <w:lang w:val="ro-RO"/>
              </w:rPr>
              <w:t>Prezentarea firmei</w:t>
            </w:r>
          </w:p>
          <w:p w14:paraId="6557C244" w14:textId="77777777" w:rsidR="00315E29" w:rsidRDefault="00315E29" w:rsidP="00315E29">
            <w:pPr>
              <w:pStyle w:val="ListParagraph"/>
              <w:tabs>
                <w:tab w:val="left" w:pos="360"/>
                <w:tab w:val="left" w:pos="6840"/>
                <w:tab w:val="left" w:pos="7020"/>
                <w:tab w:val="left" w:pos="7920"/>
              </w:tabs>
              <w:ind w:left="81"/>
              <w:jc w:val="both"/>
              <w:rPr>
                <w:rFonts w:ascii="Arial" w:eastAsia="SimSun" w:hAnsi="Arial" w:cs="Arial"/>
                <w:sz w:val="24"/>
                <w:szCs w:val="24"/>
                <w:lang w:val="ro-RO"/>
              </w:rPr>
            </w:pPr>
            <w:r>
              <w:rPr>
                <w:rFonts w:ascii="Arial" w:eastAsia="SimSun" w:hAnsi="Arial" w:cs="Arial"/>
                <w:sz w:val="24"/>
                <w:szCs w:val="24"/>
                <w:lang w:val="ro-RO"/>
              </w:rPr>
              <w:t>Portofoliul de produse: game, performanțe,</w:t>
            </w:r>
            <w:r w:rsidR="0047719E">
              <w:rPr>
                <w:rFonts w:ascii="Arial" w:eastAsia="SimSun" w:hAnsi="Arial" w:cs="Arial"/>
                <w:sz w:val="24"/>
                <w:szCs w:val="24"/>
                <w:lang w:val="ro-RO"/>
              </w:rPr>
              <w:t xml:space="preserve"> </w:t>
            </w:r>
            <w:r>
              <w:rPr>
                <w:rFonts w:ascii="Arial" w:eastAsia="SimSun" w:hAnsi="Arial" w:cs="Arial"/>
                <w:sz w:val="24"/>
                <w:szCs w:val="24"/>
                <w:lang w:val="ro-RO"/>
              </w:rPr>
              <w:t>caracteristici, mărci, ambalaj, etichetă, garanții și service</w:t>
            </w:r>
          </w:p>
          <w:p w14:paraId="72C48A75" w14:textId="77777777" w:rsidR="00727E9B" w:rsidRPr="001E2E13" w:rsidRDefault="00727E9B" w:rsidP="00727E9B">
            <w:pPr>
              <w:spacing w:after="0" w:line="240" w:lineRule="auto"/>
              <w:jc w:val="both"/>
              <w:rPr>
                <w:rFonts w:ascii="Arial" w:hAnsi="Arial" w:cs="Arial"/>
                <w:sz w:val="24"/>
                <w:szCs w:val="24"/>
                <w:lang w:val="ro-RO"/>
              </w:rPr>
            </w:pPr>
            <w:r w:rsidRPr="001E2E13">
              <w:rPr>
                <w:rFonts w:ascii="Arial" w:hAnsi="Arial" w:cs="Arial"/>
                <w:sz w:val="24"/>
                <w:szCs w:val="24"/>
                <w:lang w:val="ro-RO"/>
              </w:rPr>
              <w:lastRenderedPageBreak/>
              <w:t>Elaborarea, formularea și aprobarea alternativelor strategice</w:t>
            </w:r>
          </w:p>
          <w:p w14:paraId="7900AFF3" w14:textId="77777777" w:rsidR="001E2E13" w:rsidRPr="001E2E13" w:rsidRDefault="001E2E13" w:rsidP="00727E9B">
            <w:pPr>
              <w:spacing w:after="0" w:line="240" w:lineRule="auto"/>
              <w:jc w:val="both"/>
              <w:rPr>
                <w:rFonts w:ascii="Arial" w:hAnsi="Arial" w:cs="Arial"/>
                <w:sz w:val="24"/>
                <w:szCs w:val="24"/>
                <w:lang w:val="ro-RO"/>
              </w:rPr>
            </w:pPr>
            <w:r w:rsidRPr="001E2E13">
              <w:rPr>
                <w:rFonts w:ascii="Arial" w:hAnsi="Arial" w:cs="Arial"/>
                <w:sz w:val="24"/>
                <w:szCs w:val="24"/>
                <w:lang w:val="ro-RO"/>
              </w:rPr>
              <w:t>Segmentarea pieței, formularea și aprobarea alternativei strategice de piață</w:t>
            </w:r>
          </w:p>
          <w:p w14:paraId="2A6AEA73" w14:textId="77777777" w:rsidR="00727E9B" w:rsidRDefault="004C372E" w:rsidP="00727E9B">
            <w:pPr>
              <w:tabs>
                <w:tab w:val="left" w:pos="360"/>
                <w:tab w:val="left" w:pos="6840"/>
                <w:tab w:val="left" w:pos="7020"/>
                <w:tab w:val="left" w:pos="7920"/>
              </w:tabs>
              <w:spacing w:after="0" w:line="240" w:lineRule="auto"/>
              <w:jc w:val="both"/>
              <w:rPr>
                <w:rFonts w:ascii="Arial" w:eastAsia="SimSun" w:hAnsi="Arial" w:cs="Arial"/>
                <w:sz w:val="24"/>
                <w:szCs w:val="24"/>
                <w:lang w:val="ro-RO"/>
              </w:rPr>
            </w:pPr>
            <w:r w:rsidRPr="00727E9B">
              <w:rPr>
                <w:rFonts w:ascii="Arial" w:eastAsia="SimSun" w:hAnsi="Arial" w:cs="Arial"/>
                <w:sz w:val="24"/>
                <w:szCs w:val="24"/>
                <w:lang w:val="ro-RO"/>
              </w:rPr>
              <w:t>Programul promoțional și buget alocat</w:t>
            </w:r>
          </w:p>
          <w:p w14:paraId="62B10A47" w14:textId="77777777" w:rsidR="000F6065" w:rsidRPr="00727E9B" w:rsidRDefault="001E2E13" w:rsidP="001E2E13">
            <w:pPr>
              <w:tabs>
                <w:tab w:val="left" w:pos="360"/>
                <w:tab w:val="left" w:pos="6840"/>
                <w:tab w:val="left" w:pos="7020"/>
                <w:tab w:val="left" w:pos="7920"/>
              </w:tabs>
              <w:spacing w:after="0" w:line="240" w:lineRule="auto"/>
              <w:jc w:val="both"/>
              <w:rPr>
                <w:rFonts w:ascii="Arial" w:eastAsia="SimSun" w:hAnsi="Arial" w:cs="Arial"/>
                <w:sz w:val="24"/>
                <w:szCs w:val="24"/>
                <w:lang w:val="ro-RO"/>
              </w:rPr>
            </w:pPr>
            <w:r>
              <w:rPr>
                <w:rFonts w:ascii="Arial" w:eastAsia="SimSun" w:hAnsi="Arial" w:cs="Arial"/>
                <w:sz w:val="24"/>
                <w:szCs w:val="24"/>
                <w:lang w:val="ro-RO"/>
              </w:rPr>
              <w:t>Analiza rezultatelor. Efectele acțiunii publicitare</w:t>
            </w:r>
          </w:p>
        </w:tc>
      </w:tr>
      <w:tr w:rsidR="000F6065" w:rsidRPr="00315E29" w14:paraId="4AF71B2E" w14:textId="77777777" w:rsidTr="009309F7">
        <w:tc>
          <w:tcPr>
            <w:tcW w:w="1526" w:type="dxa"/>
            <w:vMerge/>
            <w:shd w:val="clear" w:color="auto" w:fill="auto"/>
          </w:tcPr>
          <w:p w14:paraId="193C1D65" w14:textId="77777777" w:rsidR="000F6065" w:rsidRPr="009309F7" w:rsidRDefault="000F6065" w:rsidP="00075AC9">
            <w:pPr>
              <w:tabs>
                <w:tab w:val="left" w:pos="360"/>
                <w:tab w:val="left" w:pos="6840"/>
                <w:tab w:val="left" w:pos="7020"/>
                <w:tab w:val="left" w:pos="7920"/>
              </w:tabs>
              <w:jc w:val="both"/>
              <w:rPr>
                <w:rFonts w:ascii="Arial" w:eastAsia="SimSun" w:hAnsi="Arial" w:cs="Arial"/>
                <w:sz w:val="24"/>
                <w:szCs w:val="24"/>
                <w:lang w:val="ro-RO"/>
              </w:rPr>
            </w:pPr>
          </w:p>
        </w:tc>
        <w:tc>
          <w:tcPr>
            <w:tcW w:w="1134" w:type="dxa"/>
            <w:shd w:val="clear" w:color="auto" w:fill="auto"/>
          </w:tcPr>
          <w:p w14:paraId="32405D98" w14:textId="77777777" w:rsidR="000F6065" w:rsidRPr="009309F7" w:rsidRDefault="000F6065" w:rsidP="00CC51A9">
            <w:pPr>
              <w:tabs>
                <w:tab w:val="left" w:pos="360"/>
                <w:tab w:val="left" w:pos="6840"/>
                <w:tab w:val="left" w:pos="7020"/>
                <w:tab w:val="left" w:pos="7920"/>
              </w:tabs>
              <w:jc w:val="both"/>
              <w:rPr>
                <w:rFonts w:ascii="Arial" w:eastAsia="SimSun" w:hAnsi="Arial" w:cs="Arial"/>
                <w:sz w:val="24"/>
                <w:szCs w:val="24"/>
                <w:lang w:val="ro-RO"/>
              </w:rPr>
            </w:pPr>
            <w:r>
              <w:rPr>
                <w:rFonts w:ascii="Arial" w:eastAsia="SimSun" w:hAnsi="Arial" w:cs="Arial"/>
                <w:sz w:val="24"/>
                <w:szCs w:val="24"/>
                <w:lang w:val="ro-RO"/>
              </w:rPr>
              <w:t>9.</w:t>
            </w:r>
            <w:r w:rsidR="00CC51A9">
              <w:rPr>
                <w:rFonts w:ascii="Arial" w:eastAsia="SimSun" w:hAnsi="Arial" w:cs="Arial"/>
                <w:sz w:val="24"/>
                <w:szCs w:val="24"/>
                <w:lang w:val="ro-RO"/>
              </w:rPr>
              <w:t>2</w:t>
            </w:r>
            <w:r>
              <w:rPr>
                <w:rFonts w:ascii="Arial" w:eastAsia="SimSun" w:hAnsi="Arial" w:cs="Arial"/>
                <w:sz w:val="24"/>
                <w:szCs w:val="24"/>
                <w:lang w:val="ro-RO"/>
              </w:rPr>
              <w:t>.14</w:t>
            </w:r>
          </w:p>
        </w:tc>
        <w:tc>
          <w:tcPr>
            <w:tcW w:w="1228" w:type="dxa"/>
            <w:vMerge/>
            <w:shd w:val="clear" w:color="auto" w:fill="auto"/>
          </w:tcPr>
          <w:p w14:paraId="6A536902" w14:textId="77777777" w:rsidR="000F6065" w:rsidRPr="009309F7" w:rsidRDefault="000F6065" w:rsidP="009309F7">
            <w:pPr>
              <w:tabs>
                <w:tab w:val="left" w:pos="360"/>
                <w:tab w:val="left" w:pos="6840"/>
                <w:tab w:val="left" w:pos="7020"/>
                <w:tab w:val="left" w:pos="7920"/>
              </w:tabs>
              <w:jc w:val="both"/>
              <w:rPr>
                <w:rFonts w:ascii="Arial" w:eastAsia="SimSun" w:hAnsi="Arial" w:cs="Arial"/>
                <w:sz w:val="24"/>
                <w:szCs w:val="24"/>
                <w:lang w:val="ro-RO"/>
              </w:rPr>
            </w:pPr>
          </w:p>
        </w:tc>
        <w:tc>
          <w:tcPr>
            <w:tcW w:w="6001" w:type="dxa"/>
            <w:vMerge/>
            <w:shd w:val="clear" w:color="auto" w:fill="auto"/>
          </w:tcPr>
          <w:p w14:paraId="1CF054EF" w14:textId="77777777" w:rsidR="000F6065" w:rsidRPr="009309F7" w:rsidRDefault="000F6065" w:rsidP="00075AC9">
            <w:pPr>
              <w:tabs>
                <w:tab w:val="left" w:pos="360"/>
                <w:tab w:val="left" w:pos="6840"/>
                <w:tab w:val="left" w:pos="7020"/>
                <w:tab w:val="left" w:pos="7920"/>
              </w:tabs>
              <w:spacing w:after="0" w:line="240" w:lineRule="auto"/>
              <w:ind w:left="346"/>
              <w:jc w:val="both"/>
              <w:rPr>
                <w:rFonts w:ascii="Arial" w:eastAsia="SimSun" w:hAnsi="Arial" w:cs="Arial"/>
                <w:sz w:val="24"/>
                <w:szCs w:val="24"/>
                <w:lang w:val="ro-RO"/>
              </w:rPr>
            </w:pPr>
          </w:p>
        </w:tc>
      </w:tr>
    </w:tbl>
    <w:p w14:paraId="04DAA30F" w14:textId="77777777" w:rsidR="003F6010" w:rsidRPr="009309F7" w:rsidRDefault="003F6010" w:rsidP="009309F7">
      <w:pPr>
        <w:pStyle w:val="ListParagraph"/>
        <w:ind w:left="0"/>
        <w:jc w:val="center"/>
        <w:rPr>
          <w:rFonts w:ascii="Arial" w:hAnsi="Arial" w:cs="Arial"/>
          <w:bCs/>
          <w:i/>
          <w:lang w:val="ro-RO"/>
        </w:rPr>
      </w:pPr>
      <w:r w:rsidRPr="009309F7">
        <w:rPr>
          <w:rFonts w:ascii="Arial" w:hAnsi="Arial" w:cs="Arial"/>
          <w:bCs/>
          <w:i/>
          <w:vertAlign w:val="superscript"/>
          <w:lang w:val="ro-RO"/>
        </w:rPr>
        <w:t>*</w:t>
      </w:r>
      <w:r w:rsidRPr="009309F7">
        <w:rPr>
          <w:rFonts w:ascii="Arial" w:hAnsi="Arial" w:cs="Arial"/>
          <w:bCs/>
          <w:i/>
          <w:lang w:val="ro-RO"/>
        </w:rPr>
        <w:t>Rezultatele învățării codificate sunt detaliate ca în Standardul de pregătire profesională. URÎ Evaluarea oportunităților de piață</w:t>
      </w:r>
    </w:p>
    <w:p w14:paraId="52AE26C7" w14:textId="77777777" w:rsidR="009309F7" w:rsidRPr="009309F7" w:rsidRDefault="009309F7" w:rsidP="00D801FF">
      <w:pPr>
        <w:tabs>
          <w:tab w:val="left" w:pos="284"/>
          <w:tab w:val="left" w:pos="360"/>
        </w:tabs>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Lista minimă de resurse materiale necesare dobândirii rezultatelor învățării </w:t>
      </w:r>
    </w:p>
    <w:p w14:paraId="7E128033" w14:textId="77777777" w:rsidR="009309F7" w:rsidRPr="009309F7" w:rsidRDefault="009309F7" w:rsidP="00D801FF">
      <w:pPr>
        <w:pStyle w:val="ListParagraph"/>
        <w:numPr>
          <w:ilvl w:val="0"/>
          <w:numId w:val="32"/>
        </w:numPr>
        <w:tabs>
          <w:tab w:val="left" w:pos="851"/>
        </w:tabs>
        <w:spacing w:line="360" w:lineRule="auto"/>
        <w:ind w:left="851" w:hanging="284"/>
        <w:contextualSpacing/>
        <w:jc w:val="both"/>
        <w:rPr>
          <w:rFonts w:ascii="Arial" w:hAnsi="Arial" w:cs="Arial"/>
          <w:sz w:val="24"/>
          <w:szCs w:val="24"/>
          <w:lang w:val="ro-RO"/>
        </w:rPr>
      </w:pPr>
      <w:r w:rsidRPr="009309F7">
        <w:rPr>
          <w:rFonts w:ascii="Arial" w:hAnsi="Arial" w:cs="Arial"/>
          <w:sz w:val="24"/>
          <w:szCs w:val="24"/>
          <w:lang w:val="ro-RO"/>
        </w:rPr>
        <w:t>Echipamente tehnice: calculator, tabletă, telefon, videoproiector, imprimantă, copiator.</w:t>
      </w:r>
    </w:p>
    <w:p w14:paraId="26CD118D" w14:textId="77777777" w:rsidR="009309F7" w:rsidRPr="009309F7" w:rsidRDefault="009309F7" w:rsidP="00D801FF">
      <w:pPr>
        <w:pStyle w:val="ListParagraph"/>
        <w:numPr>
          <w:ilvl w:val="0"/>
          <w:numId w:val="32"/>
        </w:numPr>
        <w:tabs>
          <w:tab w:val="left" w:pos="851"/>
        </w:tabs>
        <w:spacing w:line="360" w:lineRule="auto"/>
        <w:ind w:left="851" w:hanging="284"/>
        <w:contextualSpacing/>
        <w:jc w:val="both"/>
        <w:rPr>
          <w:rFonts w:ascii="Arial" w:eastAsia="Calibri" w:hAnsi="Arial" w:cs="Arial"/>
          <w:sz w:val="24"/>
          <w:szCs w:val="24"/>
          <w:lang w:val="ro-RO" w:eastAsia="en-US"/>
        </w:rPr>
      </w:pPr>
      <w:r w:rsidRPr="009309F7">
        <w:rPr>
          <w:rFonts w:ascii="Arial" w:hAnsi="Arial" w:cs="Arial"/>
          <w:sz w:val="24"/>
          <w:szCs w:val="24"/>
          <w:lang w:val="ro-RO"/>
        </w:rPr>
        <w:t>Racordare la Internet.</w:t>
      </w:r>
    </w:p>
    <w:p w14:paraId="24270CCA" w14:textId="77777777" w:rsidR="009309F7" w:rsidRPr="009309F7" w:rsidRDefault="009309F7" w:rsidP="00D801FF">
      <w:pPr>
        <w:pStyle w:val="ListParagraph"/>
        <w:numPr>
          <w:ilvl w:val="0"/>
          <w:numId w:val="32"/>
        </w:numPr>
        <w:tabs>
          <w:tab w:val="left" w:pos="851"/>
        </w:tabs>
        <w:spacing w:line="360" w:lineRule="auto"/>
        <w:ind w:left="851" w:hanging="284"/>
        <w:contextualSpacing/>
        <w:jc w:val="both"/>
        <w:rPr>
          <w:rFonts w:ascii="Arial" w:eastAsia="Calibri" w:hAnsi="Arial" w:cs="Arial"/>
          <w:sz w:val="24"/>
          <w:szCs w:val="24"/>
          <w:lang w:val="ro-RO" w:eastAsia="en-US"/>
        </w:rPr>
      </w:pPr>
      <w:r w:rsidRPr="009309F7">
        <w:rPr>
          <w:rFonts w:ascii="Arial" w:hAnsi="Arial" w:cs="Arial"/>
          <w:sz w:val="24"/>
          <w:szCs w:val="24"/>
          <w:lang w:val="ro-RO"/>
        </w:rPr>
        <w:t>Alte resursei  necesare desfășurării activităţilor planificate: filme didactice, studii de specialitate, markere, flipchart, hârtie copiator, cretă colorată etc.</w:t>
      </w:r>
    </w:p>
    <w:p w14:paraId="09226E90" w14:textId="77777777" w:rsidR="009309F7" w:rsidRPr="009309F7" w:rsidRDefault="009309F7" w:rsidP="00D801FF">
      <w:pPr>
        <w:spacing w:after="0" w:line="360" w:lineRule="auto"/>
        <w:jc w:val="both"/>
        <w:rPr>
          <w:rFonts w:ascii="Arial" w:hAnsi="Arial" w:cs="Arial"/>
          <w:b/>
          <w:sz w:val="24"/>
          <w:szCs w:val="24"/>
          <w:lang w:val="ro-RO"/>
        </w:rPr>
      </w:pPr>
    </w:p>
    <w:p w14:paraId="08F8413D" w14:textId="77777777" w:rsidR="009309F7" w:rsidRPr="009309F7" w:rsidRDefault="009309F7" w:rsidP="009309F7">
      <w:pPr>
        <w:jc w:val="both"/>
        <w:rPr>
          <w:rFonts w:ascii="Arial" w:hAnsi="Arial" w:cs="Arial"/>
          <w:b/>
          <w:sz w:val="24"/>
          <w:szCs w:val="24"/>
          <w:lang w:val="ro-RO"/>
        </w:rPr>
      </w:pPr>
      <w:r w:rsidRPr="009309F7">
        <w:rPr>
          <w:rFonts w:ascii="Arial" w:hAnsi="Arial" w:cs="Arial"/>
          <w:b/>
          <w:sz w:val="24"/>
          <w:szCs w:val="24"/>
          <w:lang w:val="ro-RO"/>
        </w:rPr>
        <w:t>SUGESTII METODOLOGICE</w:t>
      </w:r>
    </w:p>
    <w:p w14:paraId="36EB7A1B" w14:textId="77777777" w:rsidR="009309F7" w:rsidRPr="009309F7" w:rsidRDefault="009309F7" w:rsidP="00D801FF">
      <w:pPr>
        <w:spacing w:after="0" w:line="360" w:lineRule="auto"/>
        <w:ind w:firstLine="709"/>
        <w:jc w:val="both"/>
        <w:rPr>
          <w:rFonts w:ascii="Arial" w:hAnsi="Arial" w:cs="Arial"/>
          <w:sz w:val="24"/>
          <w:szCs w:val="24"/>
          <w:lang w:val="ro-RO"/>
        </w:rPr>
      </w:pPr>
      <w:r w:rsidRPr="009309F7">
        <w:rPr>
          <w:rFonts w:ascii="Arial" w:hAnsi="Arial" w:cs="Arial"/>
          <w:sz w:val="24"/>
          <w:szCs w:val="24"/>
          <w:lang w:val="ro-RO"/>
        </w:rPr>
        <w:t>Conţinuturile modulului</w:t>
      </w:r>
      <w:r w:rsidR="00075AC9">
        <w:rPr>
          <w:rFonts w:ascii="Arial" w:hAnsi="Arial" w:cs="Arial"/>
          <w:b/>
          <w:sz w:val="24"/>
          <w:szCs w:val="24"/>
          <w:lang w:val="ro-RO"/>
        </w:rPr>
        <w:t xml:space="preserve"> „Mixul promoțional</w:t>
      </w:r>
      <w:r w:rsidR="00803F3B">
        <w:rPr>
          <w:rFonts w:ascii="Arial" w:hAnsi="Arial" w:cs="Arial"/>
          <w:b/>
          <w:sz w:val="24"/>
          <w:szCs w:val="24"/>
          <w:lang w:val="ro-RO"/>
        </w:rPr>
        <w:t xml:space="preserve"> al firmei</w:t>
      </w:r>
      <w:r w:rsidRPr="009309F7">
        <w:rPr>
          <w:rFonts w:ascii="Arial" w:hAnsi="Arial" w:cs="Arial"/>
          <w:b/>
          <w:sz w:val="24"/>
          <w:szCs w:val="24"/>
          <w:lang w:val="ro-RO"/>
        </w:rPr>
        <w:t xml:space="preserve">” </w:t>
      </w:r>
      <w:r w:rsidRPr="009309F7">
        <w:rPr>
          <w:rFonts w:ascii="Arial" w:hAnsi="Arial" w:cs="Arial"/>
          <w:sz w:val="24"/>
          <w:szCs w:val="24"/>
          <w:lang w:val="ro-RO"/>
        </w:rPr>
        <w:t>trebuie să fie</w:t>
      </w:r>
      <w:r w:rsidRPr="009309F7">
        <w:rPr>
          <w:rFonts w:ascii="Arial" w:hAnsi="Arial" w:cs="Arial"/>
          <w:b/>
          <w:sz w:val="24"/>
          <w:szCs w:val="24"/>
          <w:lang w:val="ro-RO"/>
        </w:rPr>
        <w:t xml:space="preserve"> </w:t>
      </w:r>
      <w:r w:rsidRPr="009309F7">
        <w:rPr>
          <w:rFonts w:ascii="Arial" w:hAnsi="Arial" w:cs="Arial"/>
          <w:sz w:val="24"/>
          <w:szCs w:val="24"/>
          <w:lang w:val="ro-RO"/>
        </w:rPr>
        <w:t>abordate într-o manieră integrată, corelată cu particularităţile şi cu nivelul de pregătire al elevilor. Numărul de ore alocat atingerii fiecărui rezultat al învățării rămâne la latitudinea profesorului care predă conţinutul modulului,</w:t>
      </w:r>
      <w:r w:rsidRPr="009309F7">
        <w:rPr>
          <w:rFonts w:ascii="Arial" w:hAnsi="Arial" w:cs="Arial"/>
          <w:b/>
          <w:sz w:val="24"/>
          <w:szCs w:val="24"/>
          <w:lang w:val="ro-RO"/>
        </w:rPr>
        <w:t xml:space="preserve"> </w:t>
      </w:r>
      <w:r w:rsidRPr="009309F7">
        <w:rPr>
          <w:rFonts w:ascii="Arial" w:hAnsi="Arial" w:cs="Arial"/>
          <w:sz w:val="24"/>
          <w:szCs w:val="24"/>
          <w:lang w:val="ro-RO"/>
        </w:rPr>
        <w:t xml:space="preserve">adaptând demersul didactic în funcție de achizițiile anterioare și complexitatea științifică. Centrarea pe probleme ale vieţii reale, cu focalizare pe identificare de soluţii, rezolvare de probleme, în scopul dezvoltării competenţelor pentru viaţă, firma de exercițiu devine o metodă inovativă în </w:t>
      </w:r>
      <w:r w:rsidRPr="009309F7">
        <w:rPr>
          <w:rFonts w:ascii="Arial" w:hAnsi="Arial" w:cs="Arial"/>
          <w:i/>
          <w:sz w:val="24"/>
          <w:szCs w:val="24"/>
          <w:lang w:val="ro-RO"/>
        </w:rPr>
        <w:t>abordarea inter și transdisciplinară</w:t>
      </w:r>
      <w:r w:rsidRPr="009309F7">
        <w:rPr>
          <w:rFonts w:ascii="Arial" w:hAnsi="Arial" w:cs="Arial"/>
          <w:sz w:val="24"/>
          <w:szCs w:val="24"/>
          <w:lang w:val="ro-RO"/>
        </w:rPr>
        <w:t>. Ea presupune tratarea  unor teme, adeseori de mare complexitate, folosind concepte, instrumente şi reguli de investigaţii proprii anumitor ştiinţe, adaptate contextului economic actual.</w:t>
      </w:r>
    </w:p>
    <w:p w14:paraId="02B83973" w14:textId="77777777" w:rsidR="009309F7" w:rsidRPr="009309F7" w:rsidRDefault="009309F7" w:rsidP="009309F7">
      <w:pPr>
        <w:spacing w:after="0" w:line="360" w:lineRule="auto"/>
        <w:ind w:firstLine="709"/>
        <w:jc w:val="both"/>
        <w:rPr>
          <w:rFonts w:ascii="Arial" w:hAnsi="Arial" w:cs="Arial"/>
          <w:sz w:val="24"/>
          <w:szCs w:val="24"/>
          <w:lang w:val="ro-RO"/>
        </w:rPr>
      </w:pPr>
      <w:r w:rsidRPr="009309F7">
        <w:rPr>
          <w:rFonts w:ascii="Arial" w:hAnsi="Arial" w:cs="Arial"/>
          <w:sz w:val="24"/>
          <w:szCs w:val="24"/>
          <w:lang w:val="ro-RO"/>
        </w:rPr>
        <w:t xml:space="preserve">Modulul </w:t>
      </w:r>
      <w:r w:rsidR="00075AC9">
        <w:rPr>
          <w:rFonts w:ascii="Arial" w:hAnsi="Arial" w:cs="Arial"/>
          <w:b/>
          <w:sz w:val="24"/>
          <w:szCs w:val="24"/>
          <w:lang w:val="ro-RO"/>
        </w:rPr>
        <w:t>„Mixul promoțional</w:t>
      </w:r>
      <w:r w:rsidR="00803F3B">
        <w:rPr>
          <w:rFonts w:ascii="Arial" w:hAnsi="Arial" w:cs="Arial"/>
          <w:b/>
          <w:sz w:val="24"/>
          <w:szCs w:val="24"/>
          <w:lang w:val="ro-RO"/>
        </w:rPr>
        <w:t xml:space="preserve"> al firmei</w:t>
      </w:r>
      <w:r w:rsidRPr="009309F7">
        <w:rPr>
          <w:rFonts w:ascii="Arial" w:hAnsi="Arial" w:cs="Arial"/>
          <w:b/>
          <w:sz w:val="24"/>
          <w:szCs w:val="24"/>
          <w:lang w:val="ro-RO"/>
        </w:rPr>
        <w:t xml:space="preserve">” </w:t>
      </w:r>
      <w:r w:rsidRPr="009309F7">
        <w:rPr>
          <w:rFonts w:ascii="Arial" w:hAnsi="Arial" w:cs="Arial"/>
          <w:sz w:val="24"/>
          <w:szCs w:val="24"/>
          <w:lang w:val="ro-RO"/>
        </w:rPr>
        <w:t xml:space="preserve">are o structură flexibilă, poate încorpora, în orice moment al procesului educativ, noi mijloace sau resurse didactice, în perioada actuală </w:t>
      </w:r>
      <w:r w:rsidRPr="009309F7">
        <w:rPr>
          <w:rFonts w:ascii="Arial" w:hAnsi="Arial" w:cs="Arial"/>
          <w:i/>
          <w:sz w:val="24"/>
          <w:szCs w:val="24"/>
          <w:lang w:val="ro-RO"/>
        </w:rPr>
        <w:t>resursele multimedia</w:t>
      </w:r>
      <w:r w:rsidRPr="009309F7">
        <w:rPr>
          <w:rFonts w:ascii="Arial" w:hAnsi="Arial" w:cs="Arial"/>
          <w:sz w:val="24"/>
          <w:szCs w:val="24"/>
          <w:lang w:val="ro-RO"/>
        </w:rPr>
        <w:t xml:space="preserve"> având un rol foarte importat. Superioritatea </w:t>
      </w:r>
      <w:r w:rsidRPr="009309F7">
        <w:rPr>
          <w:rFonts w:ascii="Arial" w:hAnsi="Arial" w:cs="Arial"/>
          <w:i/>
          <w:sz w:val="24"/>
          <w:szCs w:val="24"/>
          <w:lang w:val="ro-RO"/>
        </w:rPr>
        <w:t>mijloace</w:t>
      </w:r>
      <w:r w:rsidRPr="009309F7">
        <w:rPr>
          <w:rFonts w:ascii="Arial" w:hAnsi="Arial" w:cs="Arial"/>
          <w:sz w:val="24"/>
          <w:szCs w:val="24"/>
          <w:lang w:val="ro-RO"/>
        </w:rPr>
        <w:t xml:space="preserve">lor </w:t>
      </w:r>
      <w:r w:rsidRPr="009309F7">
        <w:rPr>
          <w:rFonts w:ascii="Arial" w:hAnsi="Arial" w:cs="Arial"/>
          <w:i/>
          <w:sz w:val="24"/>
          <w:szCs w:val="24"/>
          <w:lang w:val="ro-RO"/>
        </w:rPr>
        <w:t>audio-vizuale</w:t>
      </w:r>
      <w:r w:rsidRPr="009309F7">
        <w:rPr>
          <w:rFonts w:ascii="Arial" w:hAnsi="Arial" w:cs="Arial"/>
          <w:sz w:val="24"/>
          <w:szCs w:val="24"/>
          <w:lang w:val="ro-RO"/>
        </w:rPr>
        <w:t xml:space="preserve">, în realizarea învățării </w:t>
      </w:r>
      <w:r w:rsidRPr="009309F7">
        <w:rPr>
          <w:rFonts w:ascii="Arial" w:hAnsi="Arial" w:cs="Arial"/>
          <w:i/>
          <w:sz w:val="24"/>
          <w:szCs w:val="24"/>
          <w:lang w:val="ro-RO"/>
        </w:rPr>
        <w:t>online</w:t>
      </w:r>
      <w:r w:rsidRPr="009309F7">
        <w:rPr>
          <w:rFonts w:ascii="Arial" w:hAnsi="Arial" w:cs="Arial"/>
          <w:sz w:val="24"/>
          <w:szCs w:val="24"/>
          <w:lang w:val="ro-RO"/>
        </w:rPr>
        <w:t xml:space="preserve">, oferă posibilitatea profesorului să creeze o legătură strânsă între elevi și lumea exterioară, înlocuind stimulii senzoriali </w:t>
      </w:r>
      <w:r w:rsidRPr="009309F7">
        <w:rPr>
          <w:rFonts w:ascii="Arial" w:hAnsi="Arial" w:cs="Arial"/>
          <w:sz w:val="24"/>
          <w:szCs w:val="24"/>
          <w:lang w:val="ro-RO"/>
        </w:rPr>
        <w:lastRenderedPageBreak/>
        <w:t xml:space="preserve">direcți. Utilizarea </w:t>
      </w:r>
      <w:r w:rsidRPr="009309F7">
        <w:rPr>
          <w:rFonts w:ascii="Arial" w:hAnsi="Arial" w:cs="Arial"/>
          <w:i/>
          <w:sz w:val="24"/>
          <w:szCs w:val="24"/>
          <w:lang w:val="ro-RO"/>
        </w:rPr>
        <w:t>mijloace</w:t>
      </w:r>
      <w:r w:rsidRPr="009309F7">
        <w:rPr>
          <w:rFonts w:ascii="Arial" w:hAnsi="Arial" w:cs="Arial"/>
          <w:sz w:val="24"/>
          <w:szCs w:val="24"/>
          <w:lang w:val="ro-RO"/>
        </w:rPr>
        <w:t xml:space="preserve">lor </w:t>
      </w:r>
      <w:r w:rsidRPr="009309F7">
        <w:rPr>
          <w:rFonts w:ascii="Arial" w:hAnsi="Arial" w:cs="Arial"/>
          <w:i/>
          <w:sz w:val="24"/>
          <w:szCs w:val="24"/>
          <w:lang w:val="ro-RO"/>
        </w:rPr>
        <w:t>audio-vizuale</w:t>
      </w:r>
      <w:r w:rsidRPr="009309F7">
        <w:rPr>
          <w:rFonts w:ascii="Arial" w:hAnsi="Arial" w:cs="Arial"/>
          <w:sz w:val="24"/>
          <w:szCs w:val="24"/>
          <w:lang w:val="ro-RO"/>
        </w:rPr>
        <w:t xml:space="preserve">, atât de atractive pentru generația actuală de elevi, stimulează receptivitatea elevilor. În predarea  conținuturilor profesorul învață elevii </w:t>
      </w:r>
      <w:r w:rsidRPr="009309F7">
        <w:rPr>
          <w:rFonts w:ascii="Arial" w:hAnsi="Arial" w:cs="Arial"/>
          <w:i/>
          <w:sz w:val="24"/>
          <w:szCs w:val="24"/>
          <w:lang w:val="ro-RO"/>
        </w:rPr>
        <w:t xml:space="preserve">să asculte, să vadă </w:t>
      </w:r>
      <w:r w:rsidRPr="009309F7">
        <w:rPr>
          <w:rFonts w:ascii="Arial" w:hAnsi="Arial" w:cs="Arial"/>
          <w:sz w:val="24"/>
          <w:szCs w:val="24"/>
          <w:lang w:val="ro-RO"/>
        </w:rPr>
        <w:t xml:space="preserve">și </w:t>
      </w:r>
      <w:r w:rsidRPr="009309F7">
        <w:rPr>
          <w:rFonts w:ascii="Arial" w:hAnsi="Arial" w:cs="Arial"/>
          <w:i/>
          <w:sz w:val="24"/>
          <w:szCs w:val="24"/>
          <w:lang w:val="ro-RO"/>
        </w:rPr>
        <w:t xml:space="preserve">să înțeleagă </w:t>
      </w:r>
      <w:r w:rsidRPr="009309F7">
        <w:rPr>
          <w:rFonts w:ascii="Arial" w:hAnsi="Arial" w:cs="Arial"/>
          <w:sz w:val="24"/>
          <w:szCs w:val="24"/>
          <w:lang w:val="ro-RO"/>
        </w:rPr>
        <w:t>caracteristicile și mesajul imaginilor audio-vizuale. În cazul unor întrebări suplimentare, venite din partea elevilor, proiecțiile se opresc iar profesorul completează sau reia anumite părți pentru înțelegerea și consolidarea cunoștințelor.</w:t>
      </w:r>
    </w:p>
    <w:p w14:paraId="7080A9DF" w14:textId="77777777" w:rsidR="009309F7" w:rsidRPr="009309F7" w:rsidRDefault="009309F7" w:rsidP="009309F7">
      <w:pPr>
        <w:spacing w:after="0" w:line="360" w:lineRule="auto"/>
        <w:ind w:firstLine="709"/>
        <w:jc w:val="both"/>
        <w:rPr>
          <w:rFonts w:ascii="Arial" w:hAnsi="Arial" w:cs="Arial"/>
          <w:sz w:val="24"/>
          <w:szCs w:val="24"/>
          <w:lang w:val="ro-RO"/>
        </w:rPr>
      </w:pPr>
      <w:r w:rsidRPr="009309F7">
        <w:rPr>
          <w:rFonts w:ascii="Arial" w:hAnsi="Arial" w:cs="Arial"/>
          <w:sz w:val="24"/>
          <w:szCs w:val="24"/>
          <w:lang w:val="ro-RO"/>
        </w:rPr>
        <w:t xml:space="preserve">Utilizarea software-urilor educaționale, în predare și evaluare, oferă posibilitatea parcurgerii conținuturilor în ritm propriu, iar obiectivitatea este ridicată. </w:t>
      </w:r>
    </w:p>
    <w:p w14:paraId="1301B997" w14:textId="77777777" w:rsidR="009309F7" w:rsidRPr="009309F7" w:rsidRDefault="009309F7" w:rsidP="009309F7">
      <w:pPr>
        <w:spacing w:after="0" w:line="360" w:lineRule="auto"/>
        <w:ind w:firstLine="709"/>
        <w:jc w:val="both"/>
        <w:rPr>
          <w:rFonts w:ascii="Arial" w:hAnsi="Arial" w:cs="Arial"/>
          <w:sz w:val="24"/>
          <w:szCs w:val="24"/>
          <w:lang w:val="it-IT"/>
        </w:rPr>
      </w:pPr>
      <w:r w:rsidRPr="009309F7">
        <w:rPr>
          <w:rFonts w:ascii="Arial" w:hAnsi="Arial" w:cs="Arial"/>
          <w:b/>
          <w:sz w:val="24"/>
          <w:szCs w:val="24"/>
          <w:lang w:val="it-IT"/>
        </w:rPr>
        <w:t>Competenţele cheie</w:t>
      </w:r>
      <w:r w:rsidR="00075AC9">
        <w:rPr>
          <w:rFonts w:ascii="Arial" w:hAnsi="Arial" w:cs="Arial"/>
          <w:sz w:val="24"/>
          <w:szCs w:val="24"/>
          <w:lang w:val="it-IT"/>
        </w:rPr>
        <w:t xml:space="preserve"> integrate î</w:t>
      </w:r>
      <w:r w:rsidRPr="009309F7">
        <w:rPr>
          <w:rFonts w:ascii="Arial" w:hAnsi="Arial" w:cs="Arial"/>
          <w:sz w:val="24"/>
          <w:szCs w:val="24"/>
          <w:lang w:val="it-IT"/>
        </w:rPr>
        <w:t xml:space="preserve">n modulul </w:t>
      </w:r>
      <w:r w:rsidRPr="009309F7">
        <w:rPr>
          <w:rFonts w:ascii="Arial" w:hAnsi="Arial" w:cs="Arial"/>
          <w:b/>
          <w:sz w:val="24"/>
          <w:szCs w:val="24"/>
          <w:lang w:val="ro-RO"/>
        </w:rPr>
        <w:t>„M</w:t>
      </w:r>
      <w:r w:rsidR="00075AC9">
        <w:rPr>
          <w:rFonts w:ascii="Arial" w:hAnsi="Arial" w:cs="Arial"/>
          <w:b/>
          <w:sz w:val="24"/>
          <w:szCs w:val="24"/>
          <w:lang w:val="ro-RO"/>
        </w:rPr>
        <w:t>ixul promoțional</w:t>
      </w:r>
      <w:r w:rsidR="00803F3B">
        <w:rPr>
          <w:rFonts w:ascii="Arial" w:hAnsi="Arial" w:cs="Arial"/>
          <w:b/>
          <w:sz w:val="24"/>
          <w:szCs w:val="24"/>
          <w:lang w:val="ro-RO"/>
        </w:rPr>
        <w:t xml:space="preserve"> al firmei</w:t>
      </w:r>
      <w:r w:rsidRPr="009309F7">
        <w:rPr>
          <w:rFonts w:ascii="Arial" w:hAnsi="Arial" w:cs="Arial"/>
          <w:b/>
          <w:sz w:val="24"/>
          <w:szCs w:val="24"/>
          <w:lang w:val="ro-RO"/>
        </w:rPr>
        <w:t xml:space="preserve">” </w:t>
      </w:r>
      <w:r w:rsidRPr="009309F7">
        <w:rPr>
          <w:rFonts w:ascii="Arial" w:hAnsi="Arial" w:cs="Arial"/>
          <w:sz w:val="24"/>
          <w:szCs w:val="24"/>
          <w:lang w:val="it-IT"/>
        </w:rPr>
        <w:t xml:space="preserve"> sunt din categoria: competenţe de comunicare în limba română și în limba maternă, competențe de bază de matematică, ştiinţe şi tehnologie, competențe digitale de utilizare a tehnologiei informației ca instrument de învățate și cunoaștere, competențe sociale și civice.</w:t>
      </w:r>
    </w:p>
    <w:p w14:paraId="44399DB6" w14:textId="77777777" w:rsidR="009309F7" w:rsidRPr="009309F7" w:rsidRDefault="009309F7" w:rsidP="009309F7">
      <w:pPr>
        <w:spacing w:after="0" w:line="360" w:lineRule="auto"/>
        <w:ind w:firstLine="709"/>
        <w:jc w:val="both"/>
        <w:rPr>
          <w:rFonts w:ascii="Arial" w:hAnsi="Arial" w:cs="Arial"/>
          <w:sz w:val="24"/>
          <w:szCs w:val="24"/>
          <w:lang w:val="ro-RO"/>
        </w:rPr>
      </w:pPr>
      <w:r w:rsidRPr="009309F7">
        <w:rPr>
          <w:rFonts w:ascii="Arial" w:hAnsi="Arial" w:cs="Arial"/>
          <w:sz w:val="24"/>
          <w:szCs w:val="24"/>
          <w:lang w:val="ro-RO"/>
        </w:rPr>
        <w:t>Profesorul trebuie să promoveze experienţe de învăţare prin conţinuturi şi activităţi, cât mai variate care să susţină dezvoltarea potenţialului fiecărui elev.</w:t>
      </w:r>
    </w:p>
    <w:p w14:paraId="7164305F"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b/>
          <w:sz w:val="24"/>
          <w:szCs w:val="24"/>
          <w:lang w:val="ro-RO"/>
        </w:rPr>
        <w:t>Exemple de metodă inovativă de predare</w:t>
      </w:r>
      <w:r w:rsidR="0047719E">
        <w:rPr>
          <w:rFonts w:ascii="Arial" w:hAnsi="Arial" w:cs="Arial"/>
          <w:b/>
          <w:sz w:val="24"/>
          <w:szCs w:val="24"/>
          <w:lang w:val="ro-RO"/>
        </w:rPr>
        <w:t xml:space="preserve"> </w:t>
      </w:r>
      <w:r w:rsidRPr="009309F7">
        <w:rPr>
          <w:rFonts w:ascii="Arial" w:hAnsi="Arial" w:cs="Arial"/>
          <w:b/>
          <w:sz w:val="24"/>
          <w:szCs w:val="24"/>
          <w:lang w:val="ro-RO"/>
        </w:rPr>
        <w:t>-</w:t>
      </w:r>
      <w:r w:rsidR="0047719E">
        <w:rPr>
          <w:rFonts w:ascii="Arial" w:hAnsi="Arial" w:cs="Arial"/>
          <w:b/>
          <w:sz w:val="24"/>
          <w:szCs w:val="24"/>
          <w:lang w:val="ro-RO"/>
        </w:rPr>
        <w:t xml:space="preserve"> </w:t>
      </w:r>
      <w:r w:rsidRPr="009309F7">
        <w:rPr>
          <w:rFonts w:ascii="Arial" w:hAnsi="Arial" w:cs="Arial"/>
          <w:b/>
          <w:sz w:val="24"/>
          <w:szCs w:val="24"/>
          <w:lang w:val="ro-RO"/>
        </w:rPr>
        <w:t>învăţare,</w:t>
      </w:r>
      <w:r w:rsidRPr="009309F7">
        <w:rPr>
          <w:rFonts w:ascii="Arial" w:hAnsi="Arial" w:cs="Arial"/>
          <w:b/>
          <w:i/>
          <w:sz w:val="24"/>
          <w:szCs w:val="24"/>
          <w:lang w:val="ro-RO"/>
        </w:rPr>
        <w:t xml:space="preserve"> în activitatea online</w:t>
      </w:r>
    </w:p>
    <w:p w14:paraId="2BA0A3E0" w14:textId="77777777" w:rsidR="009309F7" w:rsidRDefault="009309F7" w:rsidP="009309F7">
      <w:pPr>
        <w:autoSpaceDE w:val="0"/>
        <w:autoSpaceDN w:val="0"/>
        <w:adjustRightInd w:val="0"/>
        <w:spacing w:after="0" w:line="360" w:lineRule="auto"/>
        <w:ind w:firstLine="708"/>
        <w:jc w:val="both"/>
        <w:rPr>
          <w:rFonts w:ascii="Arial" w:eastAsia="Calibri-BoldItalic" w:hAnsi="Arial" w:cs="Arial"/>
          <w:sz w:val="24"/>
          <w:szCs w:val="24"/>
          <w:lang w:val="ro-RO"/>
        </w:rPr>
      </w:pPr>
      <w:r w:rsidRPr="009309F7">
        <w:rPr>
          <w:rFonts w:ascii="Arial" w:eastAsia="Calibri-BoldItalic" w:hAnsi="Arial" w:cs="Arial"/>
          <w:bCs/>
          <w:iCs/>
          <w:sz w:val="24"/>
          <w:szCs w:val="24"/>
          <w:lang w:val="ro-RO"/>
        </w:rPr>
        <w:t>Metoda</w:t>
      </w:r>
      <w:r w:rsidRPr="009309F7">
        <w:rPr>
          <w:rFonts w:ascii="Arial" w:eastAsia="Calibri-BoldItalic" w:hAnsi="Arial" w:cs="Arial"/>
          <w:b/>
          <w:bCs/>
          <w:i/>
          <w:iCs/>
          <w:sz w:val="24"/>
          <w:szCs w:val="24"/>
          <w:lang w:val="ro-RO"/>
        </w:rPr>
        <w:t xml:space="preserve"> Jurnalul cu dublă intrare </w:t>
      </w:r>
      <w:r w:rsidRPr="009309F7">
        <w:rPr>
          <w:rFonts w:ascii="Arial" w:eastAsia="Calibri-BoldItalic" w:hAnsi="Arial" w:cs="Arial"/>
          <w:sz w:val="24"/>
          <w:szCs w:val="24"/>
          <w:lang w:val="ro-RO"/>
        </w:rPr>
        <w:t xml:space="preserve">sau </w:t>
      </w:r>
      <w:r w:rsidRPr="009309F7">
        <w:rPr>
          <w:rFonts w:ascii="Arial" w:eastAsia="Calibri-BoldItalic" w:hAnsi="Arial" w:cs="Arial"/>
          <w:b/>
          <w:bCs/>
          <w:i/>
          <w:iCs/>
          <w:sz w:val="24"/>
          <w:szCs w:val="24"/>
          <w:lang w:val="ro-RO"/>
        </w:rPr>
        <w:t xml:space="preserve">Jurnalul reflexiv, </w:t>
      </w:r>
      <w:r w:rsidRPr="009309F7">
        <w:rPr>
          <w:rFonts w:ascii="Arial" w:eastAsia="Calibri-BoldItalic" w:hAnsi="Arial" w:cs="Arial"/>
          <w:bCs/>
          <w:i/>
          <w:iCs/>
          <w:sz w:val="24"/>
          <w:szCs w:val="24"/>
          <w:lang w:val="ro-RO"/>
        </w:rPr>
        <w:t>adaptată mediului online</w:t>
      </w:r>
      <w:r w:rsidRPr="009309F7">
        <w:rPr>
          <w:rFonts w:ascii="Arial" w:eastAsia="Calibri-BoldItalic" w:hAnsi="Arial" w:cs="Arial"/>
          <w:bCs/>
          <w:iCs/>
          <w:sz w:val="24"/>
          <w:szCs w:val="24"/>
          <w:lang w:val="ro-RO"/>
        </w:rPr>
        <w:t>,</w:t>
      </w:r>
      <w:r w:rsidRPr="009309F7">
        <w:rPr>
          <w:rFonts w:ascii="Arial" w:eastAsia="Calibri-BoldItalic" w:hAnsi="Arial" w:cs="Arial"/>
          <w:b/>
          <w:bCs/>
          <w:i/>
          <w:iCs/>
          <w:sz w:val="24"/>
          <w:szCs w:val="24"/>
          <w:lang w:val="ro-RO"/>
        </w:rPr>
        <w:t xml:space="preserve"> </w:t>
      </w:r>
      <w:r w:rsidRPr="009309F7">
        <w:rPr>
          <w:rFonts w:ascii="Arial" w:eastAsia="Calibri-BoldItalic" w:hAnsi="Arial" w:cs="Arial"/>
          <w:sz w:val="24"/>
          <w:szCs w:val="24"/>
          <w:lang w:val="ro-RO"/>
        </w:rPr>
        <w:t>este o metodă prin care elevii stabilesc o legătură între tema propusă și experiența proprie. Această metodă utilizează ca suport materiale multimedia, experimente, scheme, șir de imagini, piese muzicale, texte de inițiere în studierea unei unități de învățare etc.</w:t>
      </w:r>
    </w:p>
    <w:p w14:paraId="4CBB897D" w14:textId="77777777" w:rsidR="00D801FF" w:rsidRPr="009309F7" w:rsidRDefault="00D801FF" w:rsidP="00075AC9">
      <w:pPr>
        <w:autoSpaceDE w:val="0"/>
        <w:autoSpaceDN w:val="0"/>
        <w:adjustRightInd w:val="0"/>
        <w:spacing w:after="0" w:line="360" w:lineRule="auto"/>
        <w:jc w:val="both"/>
        <w:rPr>
          <w:rFonts w:ascii="Arial" w:eastAsia="Calibri-BoldItalic" w:hAnsi="Arial" w:cs="Arial"/>
          <w:sz w:val="24"/>
          <w:szCs w:val="24"/>
          <w:lang w:val="ro-RO"/>
        </w:rPr>
      </w:pPr>
    </w:p>
    <w:p w14:paraId="51965454" w14:textId="77777777" w:rsidR="009309F7" w:rsidRPr="009309F7" w:rsidRDefault="009309F7" w:rsidP="009309F7">
      <w:pPr>
        <w:tabs>
          <w:tab w:val="left" w:pos="360"/>
          <w:tab w:val="left" w:pos="6840"/>
          <w:tab w:val="left" w:pos="7020"/>
          <w:tab w:val="left" w:pos="7920"/>
        </w:tabs>
        <w:jc w:val="both"/>
        <w:rPr>
          <w:rFonts w:ascii="Arial" w:hAnsi="Arial" w:cs="Arial"/>
          <w:b/>
          <w:sz w:val="24"/>
          <w:szCs w:val="24"/>
          <w:lang w:val="ro-RO"/>
        </w:rPr>
      </w:pPr>
      <w:r w:rsidRPr="009309F7">
        <w:rPr>
          <w:rFonts w:ascii="Arial" w:hAnsi="Arial" w:cs="Arial"/>
          <w:b/>
          <w:sz w:val="24"/>
          <w:szCs w:val="24"/>
          <w:lang w:val="ro-RO"/>
        </w:rPr>
        <w:t>Tabel 2. Rezultatele învăţării:</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402"/>
        <w:gridCol w:w="3402"/>
      </w:tblGrid>
      <w:tr w:rsidR="009309F7" w:rsidRPr="009309F7" w14:paraId="16C146E0" w14:textId="77777777" w:rsidTr="0010491F">
        <w:trPr>
          <w:trHeight w:val="242"/>
          <w:tblHeader/>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0F2E0524" w14:textId="77777777" w:rsidR="009309F7" w:rsidRPr="009309F7" w:rsidRDefault="009309F7" w:rsidP="009309F7">
            <w:pPr>
              <w:jc w:val="both"/>
              <w:rPr>
                <w:rFonts w:ascii="Arial" w:hAnsi="Arial" w:cs="Arial"/>
                <w:b/>
                <w:sz w:val="24"/>
                <w:szCs w:val="24"/>
                <w:lang w:val="ro-RO"/>
              </w:rPr>
            </w:pPr>
            <w:r w:rsidRPr="009309F7">
              <w:rPr>
                <w:rFonts w:ascii="Arial" w:hAnsi="Arial" w:cs="Arial"/>
                <w:b/>
                <w:sz w:val="24"/>
                <w:szCs w:val="24"/>
                <w:lang w:val="ro-RO"/>
              </w:rPr>
              <w:t>Cunoştinţe</w:t>
            </w:r>
          </w:p>
        </w:tc>
        <w:tc>
          <w:tcPr>
            <w:tcW w:w="3402" w:type="dxa"/>
            <w:tcBorders>
              <w:top w:val="single" w:sz="4" w:space="0" w:color="000000"/>
              <w:left w:val="single" w:sz="4" w:space="0" w:color="000000"/>
              <w:bottom w:val="single" w:sz="4" w:space="0" w:color="000000"/>
              <w:right w:val="single" w:sz="4" w:space="0" w:color="000000"/>
            </w:tcBorders>
            <w:vAlign w:val="center"/>
          </w:tcPr>
          <w:p w14:paraId="7387FBC2" w14:textId="77777777" w:rsidR="009309F7" w:rsidRPr="009309F7" w:rsidRDefault="009309F7" w:rsidP="009309F7">
            <w:pPr>
              <w:jc w:val="both"/>
              <w:rPr>
                <w:rFonts w:ascii="Arial" w:hAnsi="Arial" w:cs="Arial"/>
                <w:b/>
                <w:sz w:val="24"/>
                <w:szCs w:val="24"/>
                <w:lang w:val="ro-RO"/>
              </w:rPr>
            </w:pPr>
            <w:r w:rsidRPr="009309F7">
              <w:rPr>
                <w:rFonts w:ascii="Arial" w:hAnsi="Arial" w:cs="Arial"/>
                <w:b/>
                <w:sz w:val="24"/>
                <w:szCs w:val="24"/>
                <w:lang w:val="ro-RO"/>
              </w:rPr>
              <w:t>Abilități</w:t>
            </w:r>
          </w:p>
        </w:tc>
        <w:tc>
          <w:tcPr>
            <w:tcW w:w="3402" w:type="dxa"/>
            <w:tcBorders>
              <w:top w:val="single" w:sz="4" w:space="0" w:color="000000"/>
              <w:left w:val="single" w:sz="4" w:space="0" w:color="000000"/>
              <w:bottom w:val="single" w:sz="4" w:space="0" w:color="000000"/>
              <w:right w:val="single" w:sz="4" w:space="0" w:color="000000"/>
            </w:tcBorders>
            <w:vAlign w:val="center"/>
          </w:tcPr>
          <w:p w14:paraId="42D23ED5" w14:textId="77777777" w:rsidR="009309F7" w:rsidRPr="009309F7" w:rsidRDefault="009309F7" w:rsidP="009309F7">
            <w:pPr>
              <w:jc w:val="both"/>
              <w:rPr>
                <w:rFonts w:ascii="Arial" w:hAnsi="Arial" w:cs="Arial"/>
                <w:b/>
                <w:sz w:val="24"/>
                <w:szCs w:val="24"/>
                <w:lang w:val="ro-RO"/>
              </w:rPr>
            </w:pPr>
            <w:r w:rsidRPr="009309F7">
              <w:rPr>
                <w:rFonts w:ascii="Arial" w:hAnsi="Arial" w:cs="Arial"/>
                <w:b/>
                <w:sz w:val="24"/>
                <w:szCs w:val="24"/>
                <w:lang w:val="ro-RO"/>
              </w:rPr>
              <w:t>Atitudini</w:t>
            </w:r>
          </w:p>
        </w:tc>
      </w:tr>
      <w:tr w:rsidR="009309F7" w:rsidRPr="00CC51A9" w14:paraId="52708F46" w14:textId="77777777" w:rsidTr="0010491F">
        <w:trPr>
          <w:trHeight w:val="571"/>
          <w:tblHeader/>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0FC8BC85" w14:textId="77777777" w:rsidR="00CC51A9" w:rsidRDefault="00CC51A9" w:rsidP="00CC51A9">
            <w:pPr>
              <w:pStyle w:val="ListParagraph"/>
              <w:numPr>
                <w:ilvl w:val="2"/>
                <w:numId w:val="1"/>
              </w:numPr>
              <w:jc w:val="both"/>
              <w:rPr>
                <w:rFonts w:ascii="Arial" w:hAnsi="Arial" w:cs="Arial"/>
                <w:sz w:val="24"/>
                <w:szCs w:val="24"/>
                <w:lang w:val="ro-RO"/>
              </w:rPr>
            </w:pPr>
            <w:r>
              <w:rPr>
                <w:rFonts w:ascii="Arial" w:hAnsi="Arial" w:cs="Arial"/>
                <w:sz w:val="24"/>
                <w:szCs w:val="24"/>
                <w:lang w:val="ro-RO"/>
              </w:rPr>
              <w:t>Descrierea</w:t>
            </w:r>
          </w:p>
          <w:p w14:paraId="22F4F630" w14:textId="77777777" w:rsidR="009309F7" w:rsidRPr="00CC51A9" w:rsidRDefault="00CC51A9" w:rsidP="00CC51A9">
            <w:pPr>
              <w:ind w:left="392"/>
              <w:jc w:val="both"/>
              <w:rPr>
                <w:rFonts w:ascii="Arial" w:hAnsi="Arial" w:cs="Arial"/>
                <w:sz w:val="24"/>
                <w:szCs w:val="24"/>
                <w:lang w:val="ro-RO"/>
              </w:rPr>
            </w:pPr>
            <w:r w:rsidRPr="00CC51A9">
              <w:rPr>
                <w:rFonts w:ascii="Arial" w:hAnsi="Arial" w:cs="Arial"/>
                <w:sz w:val="24"/>
                <w:szCs w:val="24"/>
                <w:lang w:val="ro-RO"/>
              </w:rPr>
              <w:t>metodelor și tehnicilor de promovare</w:t>
            </w:r>
          </w:p>
        </w:tc>
        <w:tc>
          <w:tcPr>
            <w:tcW w:w="3402" w:type="dxa"/>
            <w:tcBorders>
              <w:top w:val="single" w:sz="4" w:space="0" w:color="000000"/>
              <w:left w:val="single" w:sz="4" w:space="0" w:color="000000"/>
              <w:bottom w:val="single" w:sz="4" w:space="0" w:color="000000"/>
              <w:right w:val="single" w:sz="4" w:space="0" w:color="000000"/>
            </w:tcBorders>
            <w:vAlign w:val="center"/>
          </w:tcPr>
          <w:p w14:paraId="2A9547EF" w14:textId="77777777" w:rsidR="009309F7" w:rsidRPr="00CC51A9" w:rsidRDefault="00CC51A9" w:rsidP="009309F7">
            <w:pPr>
              <w:jc w:val="both"/>
              <w:rPr>
                <w:rFonts w:ascii="Arial" w:hAnsi="Arial" w:cs="Arial"/>
                <w:sz w:val="24"/>
                <w:szCs w:val="24"/>
                <w:lang w:val="ro-RO"/>
              </w:rPr>
            </w:pPr>
            <w:r>
              <w:rPr>
                <w:rFonts w:ascii="Arial" w:hAnsi="Arial" w:cs="Arial"/>
                <w:sz w:val="24"/>
                <w:szCs w:val="24"/>
                <w:lang w:val="ro-RO"/>
              </w:rPr>
              <w:t>9.2.14. Proiectarea unei acțiuni promoționale la nivelul întreprinderii</w:t>
            </w:r>
          </w:p>
        </w:tc>
        <w:tc>
          <w:tcPr>
            <w:tcW w:w="3402" w:type="dxa"/>
            <w:tcBorders>
              <w:top w:val="single" w:sz="4" w:space="0" w:color="000000"/>
              <w:left w:val="single" w:sz="4" w:space="0" w:color="000000"/>
              <w:bottom w:val="single" w:sz="4" w:space="0" w:color="000000"/>
              <w:right w:val="single" w:sz="4" w:space="0" w:color="000000"/>
            </w:tcBorders>
            <w:vAlign w:val="center"/>
          </w:tcPr>
          <w:p w14:paraId="3BF57404" w14:textId="77777777" w:rsidR="009309F7" w:rsidRPr="00CC51A9" w:rsidRDefault="00CC51A9" w:rsidP="009309F7">
            <w:pPr>
              <w:jc w:val="both"/>
              <w:rPr>
                <w:rFonts w:ascii="Arial" w:hAnsi="Arial" w:cs="Arial"/>
                <w:sz w:val="24"/>
                <w:szCs w:val="24"/>
                <w:lang w:val="ro-RO"/>
              </w:rPr>
            </w:pPr>
            <w:r>
              <w:rPr>
                <w:rFonts w:ascii="Arial" w:hAnsi="Arial" w:cs="Arial"/>
                <w:sz w:val="24"/>
                <w:szCs w:val="24"/>
                <w:lang w:val="ro-RO"/>
              </w:rPr>
              <w:t>9.3.7. Raportarea creativă și expresivă a propriilor puncte de vedere la opiniile altor persoane (clienți)</w:t>
            </w:r>
          </w:p>
        </w:tc>
      </w:tr>
    </w:tbl>
    <w:p w14:paraId="433557C2" w14:textId="77777777" w:rsidR="009309F7" w:rsidRPr="009309F7" w:rsidRDefault="009309F7" w:rsidP="009309F7">
      <w:pPr>
        <w:tabs>
          <w:tab w:val="left" w:pos="360"/>
          <w:tab w:val="left" w:pos="6840"/>
          <w:tab w:val="left" w:pos="7020"/>
          <w:tab w:val="left" w:pos="7920"/>
        </w:tabs>
        <w:jc w:val="center"/>
        <w:rPr>
          <w:rFonts w:ascii="Arial" w:hAnsi="Arial" w:cs="Arial"/>
          <w:i/>
          <w:sz w:val="18"/>
          <w:szCs w:val="18"/>
          <w:lang w:val="ro-RO"/>
        </w:rPr>
      </w:pPr>
      <w:r w:rsidRPr="009309F7">
        <w:rPr>
          <w:rFonts w:ascii="Arial" w:hAnsi="Arial" w:cs="Arial"/>
          <w:i/>
          <w:sz w:val="18"/>
          <w:szCs w:val="18"/>
          <w:lang w:val="ro-RO"/>
        </w:rPr>
        <w:t xml:space="preserve">sursa: Standardul </w:t>
      </w:r>
      <w:r w:rsidR="003C38F1">
        <w:rPr>
          <w:rFonts w:ascii="Arial" w:hAnsi="Arial" w:cs="Arial"/>
          <w:i/>
          <w:sz w:val="18"/>
          <w:szCs w:val="18"/>
          <w:lang w:val="ro-RO"/>
        </w:rPr>
        <w:t>de Pregătire profesională. URÎ 9. Aplicarea politicilor de Marketing</w:t>
      </w:r>
    </w:p>
    <w:p w14:paraId="70747375" w14:textId="77777777" w:rsidR="009309F7" w:rsidRPr="009309F7" w:rsidRDefault="009309F7" w:rsidP="009309F7">
      <w:pPr>
        <w:tabs>
          <w:tab w:val="left" w:pos="360"/>
          <w:tab w:val="left" w:pos="6840"/>
          <w:tab w:val="left" w:pos="7020"/>
          <w:tab w:val="left" w:pos="7920"/>
        </w:tabs>
        <w:spacing w:after="0" w:line="360" w:lineRule="auto"/>
        <w:jc w:val="both"/>
        <w:rPr>
          <w:rFonts w:ascii="Arial" w:hAnsi="Arial" w:cs="Arial"/>
          <w:color w:val="FF0000"/>
          <w:sz w:val="24"/>
          <w:szCs w:val="24"/>
          <w:lang w:val="ro-RO"/>
        </w:rPr>
      </w:pPr>
      <w:r w:rsidRPr="009309F7">
        <w:rPr>
          <w:rFonts w:ascii="Arial" w:hAnsi="Arial" w:cs="Arial"/>
          <w:b/>
          <w:sz w:val="24"/>
          <w:szCs w:val="24"/>
          <w:lang w:val="ro-RO"/>
        </w:rPr>
        <w:t>Activitate:</w:t>
      </w:r>
      <w:r w:rsidRPr="009309F7">
        <w:rPr>
          <w:rFonts w:ascii="Arial" w:hAnsi="Arial" w:cs="Arial"/>
          <w:sz w:val="24"/>
          <w:szCs w:val="24"/>
          <w:lang w:val="ro-RO"/>
        </w:rPr>
        <w:t xml:space="preserve"> </w:t>
      </w:r>
      <w:r w:rsidR="00E66425">
        <w:rPr>
          <w:rFonts w:ascii="Arial" w:hAnsi="Arial" w:cs="Arial"/>
          <w:sz w:val="24"/>
          <w:szCs w:val="24"/>
          <w:lang w:val="ro-RO"/>
        </w:rPr>
        <w:t>Proiectarea unei acțiuni promoționale în cadrul Firmei de exercițiu</w:t>
      </w:r>
    </w:p>
    <w:p w14:paraId="3E7E425F" w14:textId="77777777" w:rsidR="009309F7" w:rsidRPr="009309F7" w:rsidRDefault="009309F7" w:rsidP="009309F7">
      <w:pPr>
        <w:tabs>
          <w:tab w:val="left" w:pos="360"/>
          <w:tab w:val="left" w:pos="6840"/>
          <w:tab w:val="left" w:pos="7020"/>
          <w:tab w:val="left" w:pos="7920"/>
        </w:tabs>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Obiective: </w:t>
      </w:r>
    </w:p>
    <w:p w14:paraId="0CC4FB86" w14:textId="77777777" w:rsidR="00E66425" w:rsidRDefault="009309F7" w:rsidP="009309F7">
      <w:pPr>
        <w:numPr>
          <w:ilvl w:val="0"/>
          <w:numId w:val="28"/>
        </w:numPr>
        <w:tabs>
          <w:tab w:val="left" w:pos="450"/>
        </w:tabs>
        <w:spacing w:after="0" w:line="360" w:lineRule="auto"/>
        <w:ind w:hanging="540"/>
        <w:jc w:val="both"/>
        <w:rPr>
          <w:rFonts w:ascii="Arial" w:hAnsi="Arial" w:cs="Arial"/>
          <w:sz w:val="24"/>
          <w:szCs w:val="24"/>
          <w:lang w:val="ro-RO"/>
        </w:rPr>
      </w:pPr>
      <w:r w:rsidRPr="009309F7">
        <w:rPr>
          <w:rFonts w:ascii="Arial" w:hAnsi="Arial" w:cs="Arial"/>
          <w:sz w:val="24"/>
          <w:szCs w:val="24"/>
          <w:lang w:val="ro-RO"/>
        </w:rPr>
        <w:t xml:space="preserve">Să identifice </w:t>
      </w:r>
      <w:r w:rsidR="00E66425">
        <w:rPr>
          <w:rFonts w:ascii="Arial" w:hAnsi="Arial" w:cs="Arial"/>
          <w:sz w:val="24"/>
          <w:szCs w:val="24"/>
          <w:lang w:val="ro-RO"/>
        </w:rPr>
        <w:t>o acțiune pomoțională adaptată profilului pieței pe care activează</w:t>
      </w:r>
    </w:p>
    <w:p w14:paraId="7BF20251" w14:textId="77777777" w:rsidR="009309F7" w:rsidRPr="009309F7" w:rsidRDefault="00E66425" w:rsidP="00E66425">
      <w:pPr>
        <w:tabs>
          <w:tab w:val="left" w:pos="450"/>
        </w:tabs>
        <w:spacing w:after="0" w:line="360" w:lineRule="auto"/>
        <w:ind w:left="180"/>
        <w:jc w:val="both"/>
        <w:rPr>
          <w:rFonts w:ascii="Arial" w:hAnsi="Arial" w:cs="Arial"/>
          <w:sz w:val="24"/>
          <w:szCs w:val="24"/>
          <w:lang w:val="ro-RO"/>
        </w:rPr>
      </w:pPr>
      <w:r>
        <w:rPr>
          <w:rFonts w:ascii="Arial" w:hAnsi="Arial" w:cs="Arial"/>
          <w:sz w:val="24"/>
          <w:szCs w:val="24"/>
          <w:lang w:val="ro-RO"/>
        </w:rPr>
        <w:t>Firma de exercițiu</w:t>
      </w:r>
    </w:p>
    <w:p w14:paraId="0E4FD7F0" w14:textId="77777777" w:rsidR="00E66425" w:rsidRDefault="009309F7" w:rsidP="009309F7">
      <w:pPr>
        <w:numPr>
          <w:ilvl w:val="0"/>
          <w:numId w:val="28"/>
        </w:numPr>
        <w:tabs>
          <w:tab w:val="left" w:pos="450"/>
        </w:tabs>
        <w:spacing w:after="0" w:line="360" w:lineRule="auto"/>
        <w:ind w:hanging="540"/>
        <w:jc w:val="both"/>
        <w:rPr>
          <w:rFonts w:ascii="Arial" w:hAnsi="Arial" w:cs="Arial"/>
          <w:sz w:val="24"/>
          <w:szCs w:val="24"/>
          <w:lang w:val="ro-RO"/>
        </w:rPr>
      </w:pPr>
      <w:r w:rsidRPr="009309F7">
        <w:rPr>
          <w:rFonts w:ascii="Arial" w:hAnsi="Arial" w:cs="Arial"/>
          <w:sz w:val="24"/>
          <w:szCs w:val="24"/>
          <w:lang w:val="ro-RO"/>
        </w:rPr>
        <w:lastRenderedPageBreak/>
        <w:t xml:space="preserve">Să analizeze </w:t>
      </w:r>
      <w:r w:rsidR="00E66425">
        <w:rPr>
          <w:rFonts w:ascii="Arial" w:hAnsi="Arial" w:cs="Arial"/>
          <w:sz w:val="24"/>
          <w:szCs w:val="24"/>
          <w:lang w:val="ro-RO"/>
        </w:rPr>
        <w:t>avantajele și dezavantajele utilizării acșiunii promoționale</w:t>
      </w:r>
    </w:p>
    <w:p w14:paraId="281BC511" w14:textId="77777777" w:rsidR="009309F7" w:rsidRPr="009309F7" w:rsidRDefault="00E66425" w:rsidP="00E66425">
      <w:pPr>
        <w:tabs>
          <w:tab w:val="left" w:pos="450"/>
        </w:tabs>
        <w:spacing w:after="0" w:line="360" w:lineRule="auto"/>
        <w:ind w:left="180"/>
        <w:jc w:val="both"/>
        <w:rPr>
          <w:rFonts w:ascii="Arial" w:hAnsi="Arial" w:cs="Arial"/>
          <w:sz w:val="24"/>
          <w:szCs w:val="24"/>
          <w:lang w:val="ro-RO"/>
        </w:rPr>
      </w:pPr>
      <w:r>
        <w:rPr>
          <w:rFonts w:ascii="Arial" w:hAnsi="Arial" w:cs="Arial"/>
          <w:sz w:val="24"/>
          <w:szCs w:val="24"/>
          <w:lang w:val="ro-RO"/>
        </w:rPr>
        <w:t>identificate</w:t>
      </w:r>
    </w:p>
    <w:p w14:paraId="4C63DD77" w14:textId="77777777" w:rsidR="009309F7" w:rsidRDefault="009309F7" w:rsidP="009309F7">
      <w:pPr>
        <w:numPr>
          <w:ilvl w:val="0"/>
          <w:numId w:val="28"/>
        </w:numPr>
        <w:tabs>
          <w:tab w:val="left" w:pos="450"/>
        </w:tabs>
        <w:spacing w:after="0" w:line="360" w:lineRule="auto"/>
        <w:ind w:hanging="540"/>
        <w:jc w:val="both"/>
        <w:rPr>
          <w:rFonts w:ascii="Arial" w:hAnsi="Arial" w:cs="Arial"/>
          <w:sz w:val="24"/>
          <w:szCs w:val="24"/>
          <w:lang w:val="ro-RO"/>
        </w:rPr>
      </w:pPr>
      <w:r w:rsidRPr="009309F7">
        <w:rPr>
          <w:rFonts w:ascii="Arial" w:hAnsi="Arial" w:cs="Arial"/>
          <w:sz w:val="24"/>
          <w:szCs w:val="24"/>
          <w:lang w:val="ro-RO"/>
        </w:rPr>
        <w:t xml:space="preserve">Să </w:t>
      </w:r>
      <w:r w:rsidR="00E66425">
        <w:rPr>
          <w:rFonts w:ascii="Arial" w:hAnsi="Arial" w:cs="Arial"/>
          <w:sz w:val="24"/>
          <w:szCs w:val="24"/>
          <w:lang w:val="ro-RO"/>
        </w:rPr>
        <w:t>proiecteze acțiune promoțională creativ, raportat la cerințele clienților</w:t>
      </w:r>
    </w:p>
    <w:p w14:paraId="2E33F23A" w14:textId="77777777" w:rsidR="00E66425" w:rsidRDefault="00E66425" w:rsidP="009309F7">
      <w:pPr>
        <w:numPr>
          <w:ilvl w:val="0"/>
          <w:numId w:val="28"/>
        </w:numPr>
        <w:tabs>
          <w:tab w:val="left" w:pos="450"/>
        </w:tabs>
        <w:spacing w:after="0" w:line="360" w:lineRule="auto"/>
        <w:ind w:hanging="540"/>
        <w:jc w:val="both"/>
        <w:rPr>
          <w:rFonts w:ascii="Arial" w:hAnsi="Arial" w:cs="Arial"/>
          <w:sz w:val="24"/>
          <w:szCs w:val="24"/>
          <w:lang w:val="ro-RO"/>
        </w:rPr>
      </w:pPr>
      <w:r>
        <w:rPr>
          <w:rFonts w:ascii="Arial" w:hAnsi="Arial" w:cs="Arial"/>
          <w:sz w:val="24"/>
          <w:szCs w:val="24"/>
          <w:lang w:val="ro-RO"/>
        </w:rPr>
        <w:t>Să analizeze critic impactul pe care acțiunea promoțională proiectată îl are</w:t>
      </w:r>
    </w:p>
    <w:p w14:paraId="19E0664D" w14:textId="77777777" w:rsidR="00E66425" w:rsidRPr="009309F7" w:rsidRDefault="00E66425" w:rsidP="00E66425">
      <w:pPr>
        <w:tabs>
          <w:tab w:val="left" w:pos="450"/>
        </w:tabs>
        <w:spacing w:after="0" w:line="360" w:lineRule="auto"/>
        <w:ind w:left="180"/>
        <w:jc w:val="both"/>
        <w:rPr>
          <w:rFonts w:ascii="Arial" w:hAnsi="Arial" w:cs="Arial"/>
          <w:sz w:val="24"/>
          <w:szCs w:val="24"/>
          <w:lang w:val="ro-RO"/>
        </w:rPr>
      </w:pPr>
      <w:r>
        <w:rPr>
          <w:rFonts w:ascii="Arial" w:hAnsi="Arial" w:cs="Arial"/>
          <w:sz w:val="24"/>
          <w:szCs w:val="24"/>
          <w:lang w:val="ro-RO"/>
        </w:rPr>
        <w:t xml:space="preserve">asupra clienților firmei de exercițiu </w:t>
      </w:r>
    </w:p>
    <w:p w14:paraId="50C15989" w14:textId="77777777" w:rsidR="009309F7" w:rsidRPr="009309F7" w:rsidRDefault="009309F7" w:rsidP="009309F7">
      <w:pPr>
        <w:tabs>
          <w:tab w:val="left" w:pos="360"/>
        </w:tabs>
        <w:spacing w:after="0" w:line="360" w:lineRule="auto"/>
        <w:jc w:val="both"/>
        <w:rPr>
          <w:rFonts w:ascii="Arial" w:hAnsi="Arial" w:cs="Arial"/>
          <w:b/>
          <w:sz w:val="24"/>
          <w:szCs w:val="24"/>
          <w:lang w:val="ro-RO"/>
        </w:rPr>
      </w:pPr>
      <w:r w:rsidRPr="009309F7">
        <w:rPr>
          <w:rFonts w:ascii="Arial" w:hAnsi="Arial" w:cs="Arial"/>
          <w:b/>
          <w:sz w:val="24"/>
          <w:szCs w:val="24"/>
          <w:lang w:val="ro-RO"/>
        </w:rPr>
        <w:t>Mod de organizare a activităţii:</w:t>
      </w:r>
    </w:p>
    <w:p w14:paraId="2494B423" w14:textId="77777777" w:rsidR="009309F7" w:rsidRPr="009309F7" w:rsidRDefault="009309F7" w:rsidP="009309F7">
      <w:pPr>
        <w:numPr>
          <w:ilvl w:val="0"/>
          <w:numId w:val="29"/>
        </w:numPr>
        <w:tabs>
          <w:tab w:val="left" w:pos="450"/>
        </w:tabs>
        <w:spacing w:after="0" w:line="360" w:lineRule="auto"/>
        <w:ind w:hanging="540"/>
        <w:jc w:val="both"/>
        <w:rPr>
          <w:rFonts w:ascii="Arial" w:hAnsi="Arial" w:cs="Arial"/>
          <w:sz w:val="24"/>
          <w:szCs w:val="24"/>
          <w:lang w:val="ro-RO"/>
        </w:rPr>
      </w:pPr>
      <w:r w:rsidRPr="009309F7">
        <w:rPr>
          <w:rFonts w:ascii="Arial" w:hAnsi="Arial" w:cs="Arial"/>
          <w:sz w:val="24"/>
          <w:szCs w:val="24"/>
          <w:lang w:val="ro-RO"/>
        </w:rPr>
        <w:t>Activitate pe grupe</w:t>
      </w:r>
    </w:p>
    <w:p w14:paraId="77CF749C" w14:textId="77777777" w:rsidR="009309F7" w:rsidRPr="009309F7" w:rsidRDefault="009309F7" w:rsidP="009309F7">
      <w:pPr>
        <w:tabs>
          <w:tab w:val="left" w:pos="360"/>
        </w:tabs>
        <w:spacing w:after="0" w:line="360" w:lineRule="auto"/>
        <w:jc w:val="both"/>
        <w:rPr>
          <w:rFonts w:ascii="Arial" w:hAnsi="Arial" w:cs="Arial"/>
          <w:b/>
          <w:sz w:val="24"/>
          <w:szCs w:val="24"/>
          <w:lang w:val="ro-RO"/>
        </w:rPr>
      </w:pPr>
      <w:r w:rsidRPr="009309F7">
        <w:rPr>
          <w:rFonts w:ascii="Arial" w:hAnsi="Arial" w:cs="Arial"/>
          <w:b/>
          <w:sz w:val="24"/>
          <w:szCs w:val="24"/>
          <w:lang w:val="ro-RO"/>
        </w:rPr>
        <w:t>Resurse materiale:</w:t>
      </w:r>
    </w:p>
    <w:p w14:paraId="6CB972F7" w14:textId="77777777" w:rsidR="009309F7" w:rsidRPr="009309F7" w:rsidRDefault="009309F7" w:rsidP="009309F7">
      <w:pPr>
        <w:numPr>
          <w:ilvl w:val="0"/>
          <w:numId w:val="30"/>
        </w:numPr>
        <w:spacing w:after="0" w:line="360" w:lineRule="auto"/>
        <w:ind w:left="450" w:hanging="270"/>
        <w:jc w:val="both"/>
        <w:rPr>
          <w:rFonts w:ascii="Arial" w:hAnsi="Arial" w:cs="Arial"/>
          <w:sz w:val="24"/>
          <w:szCs w:val="24"/>
          <w:lang w:val="ro-RO"/>
        </w:rPr>
      </w:pPr>
      <w:r w:rsidRPr="009309F7">
        <w:rPr>
          <w:rFonts w:ascii="Arial" w:hAnsi="Arial" w:cs="Arial"/>
          <w:sz w:val="24"/>
          <w:szCs w:val="24"/>
          <w:lang w:val="ro-RO"/>
        </w:rPr>
        <w:t xml:space="preserve">articole de specialitate privind activitatea firmelor din România, pentru CAEN </w:t>
      </w:r>
      <w:r w:rsidR="00E66425">
        <w:rPr>
          <w:rFonts w:ascii="Arial" w:hAnsi="Arial" w:cs="Arial"/>
          <w:sz w:val="24"/>
          <w:szCs w:val="24"/>
          <w:lang w:val="ro-RO"/>
        </w:rPr>
        <w:t>identice cu cele ale firmelor de exercițiu implicate</w:t>
      </w:r>
    </w:p>
    <w:p w14:paraId="217C55F5"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Durată: 40 minute</w:t>
      </w:r>
    </w:p>
    <w:p w14:paraId="39FA64F5" w14:textId="77777777" w:rsidR="009309F7" w:rsidRPr="009309F7" w:rsidRDefault="009309F7" w:rsidP="009309F7">
      <w:pPr>
        <w:autoSpaceDE w:val="0"/>
        <w:autoSpaceDN w:val="0"/>
        <w:adjustRightInd w:val="0"/>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Descrierea modului de aplicare a metodei. </w:t>
      </w:r>
    </w:p>
    <w:p w14:paraId="55FFD362" w14:textId="77777777" w:rsidR="009309F7" w:rsidRPr="009309F7" w:rsidRDefault="009309F7" w:rsidP="009309F7">
      <w:pPr>
        <w:autoSpaceDE w:val="0"/>
        <w:autoSpaceDN w:val="0"/>
        <w:adjustRightInd w:val="0"/>
        <w:spacing w:after="0" w:line="360" w:lineRule="auto"/>
        <w:ind w:firstLine="708"/>
        <w:jc w:val="both"/>
        <w:rPr>
          <w:rFonts w:ascii="Arial" w:hAnsi="Arial" w:cs="Arial"/>
          <w:sz w:val="24"/>
          <w:szCs w:val="24"/>
          <w:lang w:val="ro-RO"/>
        </w:rPr>
      </w:pPr>
      <w:r w:rsidRPr="009309F7">
        <w:rPr>
          <w:rFonts w:ascii="Arial" w:hAnsi="Arial" w:cs="Arial"/>
          <w:sz w:val="24"/>
          <w:szCs w:val="24"/>
          <w:lang w:val="ro-RO"/>
        </w:rPr>
        <w:t>Profesorul anunță tema „</w:t>
      </w:r>
      <w:r w:rsidR="00E66425">
        <w:rPr>
          <w:rFonts w:ascii="Arial" w:hAnsi="Arial" w:cs="Arial"/>
          <w:sz w:val="24"/>
          <w:szCs w:val="24"/>
          <w:lang w:val="ro-RO"/>
        </w:rPr>
        <w:t>Proiectarea unei acțiuni promoționale în cadrul Firmei de exercițiu...........</w:t>
      </w:r>
      <w:r w:rsidRPr="009309F7">
        <w:rPr>
          <w:rFonts w:ascii="Arial" w:hAnsi="Arial" w:cs="Arial"/>
          <w:sz w:val="24"/>
          <w:szCs w:val="24"/>
          <w:lang w:val="ro-RO"/>
        </w:rPr>
        <w:t xml:space="preserve">” şi împarte clasa în grupe (elevii vor lucra în camere sau pe whatsapp/discord). </w:t>
      </w:r>
    </w:p>
    <w:p w14:paraId="525D4246" w14:textId="77777777" w:rsidR="009309F7" w:rsidRPr="009309F7" w:rsidRDefault="009309F7" w:rsidP="009309F7">
      <w:pPr>
        <w:autoSpaceDE w:val="0"/>
        <w:autoSpaceDN w:val="0"/>
        <w:adjustRightInd w:val="0"/>
        <w:spacing w:after="0" w:line="360" w:lineRule="auto"/>
        <w:ind w:firstLine="708"/>
        <w:jc w:val="both"/>
        <w:rPr>
          <w:rFonts w:ascii="Arial" w:hAnsi="Arial" w:cs="Arial"/>
          <w:sz w:val="24"/>
          <w:szCs w:val="24"/>
          <w:lang w:val="ro-RO"/>
        </w:rPr>
      </w:pPr>
      <w:r w:rsidRPr="009309F7">
        <w:rPr>
          <w:rFonts w:ascii="Arial" w:hAnsi="Arial" w:cs="Arial"/>
          <w:sz w:val="24"/>
          <w:szCs w:val="24"/>
          <w:lang w:val="ro-RO"/>
        </w:rPr>
        <w:t xml:space="preserve">Fiecare grupă identifică, din articolele de specialitate, oferite de către profesor, </w:t>
      </w:r>
      <w:r w:rsidR="007A737D">
        <w:rPr>
          <w:rFonts w:ascii="Arial" w:hAnsi="Arial" w:cs="Arial"/>
          <w:sz w:val="24"/>
          <w:szCs w:val="24"/>
          <w:lang w:val="ro-RO"/>
        </w:rPr>
        <w:t>tipuri de strategii promoționale</w:t>
      </w:r>
      <w:r w:rsidRPr="009309F7">
        <w:rPr>
          <w:rFonts w:ascii="Arial" w:hAnsi="Arial" w:cs="Arial"/>
          <w:sz w:val="24"/>
          <w:szCs w:val="24"/>
          <w:lang w:val="ro-RO"/>
        </w:rPr>
        <w:t xml:space="preserve"> și va face o analiză a acestora în funcție de</w:t>
      </w:r>
      <w:r w:rsidR="007A737D">
        <w:rPr>
          <w:rFonts w:ascii="Arial" w:hAnsi="Arial" w:cs="Arial"/>
          <w:sz w:val="24"/>
          <w:szCs w:val="24"/>
          <w:lang w:val="ro-RO"/>
        </w:rPr>
        <w:t xml:space="preserve"> profilul și obiectul de activitate al FE, de caracteristicile pieței pe care acționează, concurență, etc</w:t>
      </w:r>
      <w:r w:rsidRPr="009309F7">
        <w:rPr>
          <w:rFonts w:ascii="Arial" w:hAnsi="Arial" w:cs="Arial"/>
          <w:sz w:val="24"/>
          <w:szCs w:val="24"/>
          <w:lang w:val="ro-RO"/>
        </w:rPr>
        <w:t xml:space="preserve">. </w:t>
      </w:r>
    </w:p>
    <w:p w14:paraId="5EC451F1" w14:textId="77777777" w:rsidR="009309F7" w:rsidRDefault="009309F7" w:rsidP="007A737D">
      <w:pPr>
        <w:autoSpaceDE w:val="0"/>
        <w:autoSpaceDN w:val="0"/>
        <w:adjustRightInd w:val="0"/>
        <w:spacing w:after="0" w:line="360" w:lineRule="auto"/>
        <w:ind w:firstLine="708"/>
        <w:jc w:val="both"/>
        <w:rPr>
          <w:rFonts w:ascii="Arial" w:eastAsiaTheme="minorHAnsi" w:hAnsi="Arial" w:cs="Arial"/>
          <w:sz w:val="24"/>
          <w:szCs w:val="24"/>
          <w:lang w:val="ro-RO"/>
        </w:rPr>
      </w:pPr>
      <w:r w:rsidRPr="009309F7">
        <w:rPr>
          <w:rFonts w:ascii="Arial" w:eastAsiaTheme="minorHAnsi" w:hAnsi="Arial" w:cs="Arial"/>
          <w:sz w:val="24"/>
          <w:szCs w:val="24"/>
          <w:lang w:val="ro-RO"/>
        </w:rPr>
        <w:t xml:space="preserve">După </w:t>
      </w:r>
      <w:r w:rsidR="007A737D">
        <w:rPr>
          <w:rFonts w:ascii="Arial" w:eastAsiaTheme="minorHAnsi" w:hAnsi="Arial" w:cs="Arial"/>
          <w:sz w:val="24"/>
          <w:szCs w:val="24"/>
          <w:lang w:val="ro-RO"/>
        </w:rPr>
        <w:t xml:space="preserve">reactualizarea cunoștințelor legate de strategiile promoționale învățate și adaptarea acestora la particularitățile FE </w:t>
      </w:r>
      <w:r w:rsidRPr="009309F7">
        <w:rPr>
          <w:rFonts w:ascii="Arial" w:eastAsiaTheme="minorHAnsi" w:hAnsi="Arial" w:cs="Arial"/>
          <w:sz w:val="24"/>
          <w:szCs w:val="24"/>
          <w:lang w:val="ro-RO"/>
        </w:rPr>
        <w:t xml:space="preserve">, fiecare grupă împarte un slide (PPT) în două, pe mijloc, printr-o linie verticală. În partea stângă, elevii grupei vor nota pasaje, idei, aspecte </w:t>
      </w:r>
      <w:r w:rsidR="007A737D">
        <w:rPr>
          <w:rFonts w:ascii="Arial" w:eastAsiaTheme="minorHAnsi" w:hAnsi="Arial" w:cs="Arial"/>
          <w:sz w:val="24"/>
          <w:szCs w:val="24"/>
          <w:lang w:val="ro-RO"/>
        </w:rPr>
        <w:t>teoretice legate de caracteristicile strategiei promoționale identificate</w:t>
      </w:r>
      <w:r w:rsidRPr="009309F7">
        <w:rPr>
          <w:rFonts w:ascii="Arial" w:eastAsiaTheme="minorHAnsi" w:hAnsi="Arial" w:cs="Arial"/>
          <w:sz w:val="24"/>
          <w:szCs w:val="24"/>
          <w:lang w:val="ro-RO"/>
        </w:rPr>
        <w:t>, iar în partea dreaptă, vor face un come</w:t>
      </w:r>
      <w:r w:rsidR="007A737D">
        <w:rPr>
          <w:rFonts w:ascii="Arial" w:eastAsiaTheme="minorHAnsi" w:hAnsi="Arial" w:cs="Arial"/>
          <w:sz w:val="24"/>
          <w:szCs w:val="24"/>
          <w:lang w:val="ro-RO"/>
        </w:rPr>
        <w:t>ntariu al pasajului/ideii, comentariu legat de proiectarea strategiei și impactul asupra clienților FE.</w:t>
      </w:r>
      <w:r w:rsidRPr="009309F7">
        <w:rPr>
          <w:rFonts w:ascii="Arial" w:eastAsiaTheme="minorHAnsi" w:hAnsi="Arial" w:cs="Arial"/>
          <w:sz w:val="24"/>
          <w:szCs w:val="24"/>
          <w:lang w:val="ro-RO"/>
        </w:rPr>
        <w:t xml:space="preserve"> </w:t>
      </w:r>
    </w:p>
    <w:p w14:paraId="2C887493" w14:textId="77777777" w:rsidR="007A737D" w:rsidRPr="009309F7" w:rsidRDefault="007A737D" w:rsidP="007A737D">
      <w:pPr>
        <w:autoSpaceDE w:val="0"/>
        <w:autoSpaceDN w:val="0"/>
        <w:adjustRightInd w:val="0"/>
        <w:spacing w:after="0" w:line="360" w:lineRule="auto"/>
        <w:ind w:firstLine="708"/>
        <w:jc w:val="both"/>
        <w:rPr>
          <w:rFonts w:ascii="Arial" w:eastAsiaTheme="minorHAnsi" w:hAnsi="Arial" w:cs="Arial"/>
          <w:sz w:val="24"/>
          <w:szCs w:val="24"/>
          <w:lang w:val="ro-RO"/>
        </w:rPr>
      </w:pPr>
      <w:r>
        <w:rPr>
          <w:rFonts w:ascii="Arial" w:eastAsiaTheme="minorHAnsi" w:hAnsi="Arial" w:cs="Arial"/>
          <w:sz w:val="24"/>
          <w:szCs w:val="24"/>
          <w:lang w:val="ro-RO"/>
        </w:rPr>
        <w:t>O firmă de exercițiu are jumătate din numărul de elevi ai unei clase, astfel, în funcție de numărul de elevi din grupă, pot exista una sau mai multe strategii adoptate. Interesant este modul de abordare al unei strategii promoționale adoptată de 2-3 grupe. Se pot identifica asemănări dar și diferențe de opinii. Profesorul este cel care, în urma prezentărilor făcute, concluzionează și proiectează pe tabla magnetică/un alt slide PPT</w:t>
      </w:r>
      <w:r w:rsidR="00115E36">
        <w:rPr>
          <w:rFonts w:ascii="Arial" w:eastAsiaTheme="minorHAnsi" w:hAnsi="Arial" w:cs="Arial"/>
          <w:sz w:val="24"/>
          <w:szCs w:val="24"/>
          <w:lang w:val="ro-RO"/>
        </w:rPr>
        <w:t xml:space="preserve"> acțiunea promoțională adaptată specificului FE și poziției acesteia pe piață.</w:t>
      </w:r>
    </w:p>
    <w:p w14:paraId="09ED0612" w14:textId="77777777" w:rsidR="00D801FF" w:rsidRPr="007A737D" w:rsidRDefault="00D801FF" w:rsidP="009309F7">
      <w:pPr>
        <w:tabs>
          <w:tab w:val="left" w:pos="360"/>
          <w:tab w:val="left" w:pos="6840"/>
          <w:tab w:val="left" w:pos="7020"/>
          <w:tab w:val="left" w:pos="7920"/>
        </w:tabs>
        <w:spacing w:after="0" w:line="360" w:lineRule="auto"/>
        <w:jc w:val="both"/>
        <w:rPr>
          <w:rFonts w:ascii="Arial" w:hAnsi="Arial" w:cs="Arial"/>
          <w:b/>
          <w:sz w:val="24"/>
          <w:szCs w:val="24"/>
          <w:lang w:val="ro-RO"/>
        </w:rPr>
      </w:pPr>
    </w:p>
    <w:p w14:paraId="650E8BC5" w14:textId="77777777" w:rsidR="009309F7" w:rsidRPr="009309F7" w:rsidRDefault="009309F7" w:rsidP="009309F7">
      <w:pPr>
        <w:tabs>
          <w:tab w:val="left" w:pos="360"/>
          <w:tab w:val="left" w:pos="6840"/>
          <w:tab w:val="left" w:pos="7020"/>
          <w:tab w:val="left" w:pos="7920"/>
        </w:tabs>
        <w:spacing w:after="0" w:line="360" w:lineRule="auto"/>
        <w:jc w:val="both"/>
        <w:rPr>
          <w:rFonts w:ascii="Arial" w:hAnsi="Arial" w:cs="Arial"/>
          <w:b/>
          <w:sz w:val="24"/>
          <w:szCs w:val="24"/>
          <w:lang w:val="fr-FR"/>
        </w:rPr>
      </w:pPr>
      <w:r w:rsidRPr="009309F7">
        <w:rPr>
          <w:rFonts w:ascii="Arial" w:hAnsi="Arial" w:cs="Arial"/>
          <w:b/>
          <w:sz w:val="24"/>
          <w:szCs w:val="24"/>
          <w:lang w:val="fr-FR"/>
        </w:rPr>
        <w:t xml:space="preserve">EVALUREA </w:t>
      </w:r>
    </w:p>
    <w:p w14:paraId="7A14FD59" w14:textId="77777777" w:rsidR="009309F7" w:rsidRPr="009309F7" w:rsidRDefault="009309F7" w:rsidP="009309F7">
      <w:pPr>
        <w:autoSpaceDE w:val="0"/>
        <w:autoSpaceDN w:val="0"/>
        <w:adjustRightInd w:val="0"/>
        <w:spacing w:after="0" w:line="360" w:lineRule="auto"/>
        <w:jc w:val="both"/>
        <w:rPr>
          <w:rFonts w:ascii="Arial" w:hAnsi="Arial" w:cs="Arial"/>
          <w:sz w:val="24"/>
          <w:szCs w:val="24"/>
          <w:lang w:val="ro-RO"/>
        </w:rPr>
      </w:pPr>
      <w:r w:rsidRPr="009309F7">
        <w:rPr>
          <w:rFonts w:ascii="Arial" w:hAnsi="Arial" w:cs="Arial"/>
          <w:sz w:val="24"/>
          <w:szCs w:val="24"/>
          <w:lang w:val="ro-RO"/>
        </w:rPr>
        <w:lastRenderedPageBreak/>
        <w:tab/>
        <w:t xml:space="preserve">O evaluarea eficientă susține profesorul în adaptarea demersului didactic la posibilitățile elevilor, la stilul lor de învățare, la nevoile personalizate. În orice moment se constată dacă au fost atinse obiectivele curriculare, dacă există progres în rândul elevilor și care ar fi măsurile care se iau pentru remedierea punctelor sensibile identificate. </w:t>
      </w:r>
    </w:p>
    <w:p w14:paraId="1248380B" w14:textId="77777777" w:rsidR="009309F7" w:rsidRPr="009309F7" w:rsidRDefault="009309F7" w:rsidP="009309F7">
      <w:pPr>
        <w:autoSpaceDE w:val="0"/>
        <w:autoSpaceDN w:val="0"/>
        <w:adjustRightInd w:val="0"/>
        <w:spacing w:after="0" w:line="360" w:lineRule="auto"/>
        <w:jc w:val="both"/>
        <w:rPr>
          <w:rFonts w:ascii="Arial" w:hAnsi="Arial" w:cs="Arial"/>
          <w:sz w:val="24"/>
          <w:szCs w:val="24"/>
          <w:lang w:val="ro-RO"/>
        </w:rPr>
      </w:pPr>
      <w:r w:rsidRPr="009309F7">
        <w:rPr>
          <w:rFonts w:ascii="Arial" w:hAnsi="Arial" w:cs="Arial"/>
          <w:sz w:val="24"/>
          <w:szCs w:val="24"/>
          <w:lang w:val="ro-RO"/>
        </w:rPr>
        <w:tab/>
        <w:t xml:space="preserve">Vorbind de </w:t>
      </w:r>
      <w:r w:rsidRPr="009309F7">
        <w:rPr>
          <w:rFonts w:ascii="Arial" w:hAnsi="Arial" w:cs="Arial"/>
          <w:i/>
          <w:sz w:val="24"/>
          <w:szCs w:val="24"/>
          <w:lang w:val="ro-RO"/>
        </w:rPr>
        <w:t>Evaluarea inițială</w:t>
      </w:r>
      <w:r w:rsidRPr="009309F7">
        <w:rPr>
          <w:rFonts w:ascii="Arial" w:hAnsi="Arial" w:cs="Arial"/>
          <w:sz w:val="24"/>
          <w:szCs w:val="24"/>
          <w:lang w:val="ro-RO"/>
        </w:rPr>
        <w:t xml:space="preserve">, profesorul își concentrează atenția asupra unui început de ciclu, an, semestru dar și de unitate de învățare. Poate identifica acele aspecte care necesită remediere prin activități suplimentare. Dacă </w:t>
      </w:r>
      <w:r w:rsidRPr="009309F7">
        <w:rPr>
          <w:rFonts w:ascii="Arial" w:hAnsi="Arial" w:cs="Arial"/>
          <w:i/>
          <w:sz w:val="24"/>
          <w:szCs w:val="24"/>
          <w:lang w:val="ro-RO"/>
        </w:rPr>
        <w:t>Evaluarea inițială</w:t>
      </w:r>
      <w:r w:rsidRPr="009309F7">
        <w:rPr>
          <w:rFonts w:ascii="Arial" w:hAnsi="Arial" w:cs="Arial"/>
          <w:sz w:val="24"/>
          <w:szCs w:val="24"/>
          <w:lang w:val="ro-RO"/>
        </w:rPr>
        <w:t xml:space="preserve"> se realizează individual, profesorul identifică potențialul de învățare al fiecărui elev, lacunele, greșelile conceptuale sau procedurale și poate utiliza strategii diferite pentru o nouă învățare care să conducă către progresul elevului. </w:t>
      </w:r>
    </w:p>
    <w:p w14:paraId="779AC972" w14:textId="77777777" w:rsidR="009309F7" w:rsidRPr="009309F7" w:rsidRDefault="009309F7" w:rsidP="009309F7">
      <w:pPr>
        <w:autoSpaceDE w:val="0"/>
        <w:autoSpaceDN w:val="0"/>
        <w:adjustRightInd w:val="0"/>
        <w:spacing w:after="0" w:line="360" w:lineRule="auto"/>
        <w:jc w:val="both"/>
        <w:rPr>
          <w:rFonts w:ascii="Arial" w:hAnsi="Arial" w:cs="Arial"/>
          <w:sz w:val="24"/>
          <w:szCs w:val="24"/>
          <w:lang w:val="ro-RO"/>
        </w:rPr>
      </w:pPr>
      <w:r w:rsidRPr="009309F7">
        <w:rPr>
          <w:rFonts w:ascii="Arial" w:hAnsi="Arial" w:cs="Arial"/>
          <w:sz w:val="24"/>
          <w:szCs w:val="24"/>
          <w:lang w:val="ro-RO"/>
        </w:rPr>
        <w:tab/>
      </w:r>
      <w:r w:rsidRPr="009309F7">
        <w:rPr>
          <w:rFonts w:ascii="Arial" w:hAnsi="Arial" w:cs="Arial"/>
          <w:i/>
          <w:sz w:val="24"/>
          <w:szCs w:val="24"/>
          <w:lang w:val="ro-RO"/>
        </w:rPr>
        <w:t xml:space="preserve">Evaluarea continuă </w:t>
      </w:r>
      <w:r w:rsidRPr="009309F7">
        <w:rPr>
          <w:rFonts w:ascii="Arial" w:hAnsi="Arial" w:cs="Arial"/>
          <w:sz w:val="24"/>
          <w:szCs w:val="24"/>
          <w:lang w:val="ro-RO"/>
        </w:rPr>
        <w:t xml:space="preserve">oferă posibilitatea autoreglării procesului de predare-învățare în funcție de nivelul de performantă al elevului. Centrată pe dialog, pune accentul pe latura calitativă și mai puțin pe cea cantitativă. Profesorul devine un facilitator al învățării, care nu are drept scop identificarea și sancționarea greșelii. Orientarea </w:t>
      </w:r>
      <w:r w:rsidRPr="009309F7">
        <w:rPr>
          <w:rFonts w:ascii="Arial" w:hAnsi="Arial" w:cs="Arial"/>
          <w:i/>
          <w:sz w:val="24"/>
          <w:szCs w:val="24"/>
          <w:lang w:val="ro-RO"/>
        </w:rPr>
        <w:t>Evaluării continue</w:t>
      </w:r>
      <w:r w:rsidRPr="009309F7">
        <w:rPr>
          <w:rFonts w:ascii="Arial" w:hAnsi="Arial" w:cs="Arial"/>
          <w:sz w:val="24"/>
          <w:szCs w:val="24"/>
          <w:lang w:val="ro-RO"/>
        </w:rPr>
        <w:t xml:space="preserve"> pe rezultatele obținute efectiv de către elev stimulează, în rândul acestuia, autoreflecția, autocontrolul și autoreglarea. Ca modalități concrete de realizare a evaluării continue se pot folosi: </w:t>
      </w:r>
      <w:r w:rsidRPr="009309F7">
        <w:rPr>
          <w:rFonts w:ascii="Arial" w:hAnsi="Arial" w:cs="Arial"/>
          <w:i/>
          <w:sz w:val="24"/>
          <w:szCs w:val="24"/>
          <w:lang w:val="ro-RO"/>
        </w:rPr>
        <w:t>Interviul în trei pași</w:t>
      </w:r>
      <w:r w:rsidRPr="009309F7">
        <w:rPr>
          <w:rFonts w:ascii="Arial" w:hAnsi="Arial" w:cs="Arial"/>
          <w:sz w:val="24"/>
          <w:szCs w:val="24"/>
          <w:lang w:val="ro-RO"/>
        </w:rPr>
        <w:t xml:space="preserve">, pornind de la întrebări de genul Ce ați învățat astazi? Cum puteți folosi ceea ce ați învățat astăzi?, care să susțină elevii în construirea propriului răspuns, după intervievarea în perechi și transmiterea răspunsului către perechea vecină, </w:t>
      </w:r>
      <w:r w:rsidRPr="009309F7">
        <w:rPr>
          <w:rFonts w:ascii="Arial" w:hAnsi="Arial" w:cs="Arial"/>
          <w:i/>
          <w:sz w:val="24"/>
          <w:szCs w:val="24"/>
          <w:lang w:val="ro-RO"/>
        </w:rPr>
        <w:t>Eseul de cinci</w:t>
      </w:r>
      <w:r w:rsidRPr="009309F7">
        <w:rPr>
          <w:rFonts w:ascii="Arial" w:hAnsi="Arial" w:cs="Arial"/>
          <w:sz w:val="24"/>
          <w:szCs w:val="24"/>
          <w:lang w:val="ro-RO"/>
        </w:rPr>
        <w:t xml:space="preserve">  </w:t>
      </w:r>
      <w:r w:rsidRPr="009309F7">
        <w:rPr>
          <w:rFonts w:ascii="Arial" w:hAnsi="Arial" w:cs="Arial"/>
          <w:i/>
          <w:sz w:val="24"/>
          <w:szCs w:val="24"/>
          <w:lang w:val="ro-RO"/>
        </w:rPr>
        <w:t>minute</w:t>
      </w:r>
      <w:r w:rsidRPr="009309F7">
        <w:rPr>
          <w:rFonts w:ascii="Arial" w:hAnsi="Arial" w:cs="Arial"/>
          <w:sz w:val="24"/>
          <w:szCs w:val="24"/>
          <w:lang w:val="ro-RO"/>
        </w:rPr>
        <w:t xml:space="preserve">, realizarea unui scurt eseu, pe baza cunoștințelor anterioare, </w:t>
      </w:r>
      <w:r w:rsidRPr="009309F7">
        <w:rPr>
          <w:rFonts w:ascii="Arial" w:hAnsi="Arial" w:cs="Arial"/>
          <w:i/>
          <w:sz w:val="24"/>
          <w:szCs w:val="24"/>
          <w:lang w:val="ro-RO"/>
        </w:rPr>
        <w:t>Elaborarea unui cvintet</w:t>
      </w:r>
      <w:r w:rsidRPr="009309F7">
        <w:rPr>
          <w:rFonts w:ascii="Arial" w:hAnsi="Arial" w:cs="Arial"/>
          <w:sz w:val="24"/>
          <w:szCs w:val="24"/>
          <w:lang w:val="ro-RO"/>
        </w:rPr>
        <w:t xml:space="preserve">, pe baza conceptului cheie al lecției, </w:t>
      </w:r>
      <w:r w:rsidRPr="009309F7">
        <w:rPr>
          <w:rFonts w:ascii="Arial" w:hAnsi="Arial" w:cs="Arial"/>
          <w:i/>
          <w:sz w:val="24"/>
          <w:szCs w:val="24"/>
          <w:lang w:val="ro-RO"/>
        </w:rPr>
        <w:t>Formularea în propoziții a conținutului esențial</w:t>
      </w:r>
      <w:r w:rsidRPr="009309F7">
        <w:rPr>
          <w:rFonts w:ascii="Arial" w:hAnsi="Arial" w:cs="Arial"/>
          <w:sz w:val="24"/>
          <w:szCs w:val="24"/>
          <w:lang w:val="ro-RO"/>
        </w:rPr>
        <w:t xml:space="preserve">, concluzionarea ideilor despre lecție prin participarea mai multpr elevi, Hărțile conceptuale, ca instrument de autoevaluare pentru elevi și evaluare a structurilor constructive, pentru profesori, etc. </w:t>
      </w:r>
    </w:p>
    <w:p w14:paraId="082F1740" w14:textId="77777777" w:rsidR="009309F7" w:rsidRPr="009309F7" w:rsidRDefault="009309F7" w:rsidP="009309F7">
      <w:pPr>
        <w:autoSpaceDE w:val="0"/>
        <w:autoSpaceDN w:val="0"/>
        <w:adjustRightInd w:val="0"/>
        <w:spacing w:after="0" w:line="360" w:lineRule="auto"/>
        <w:ind w:firstLine="708"/>
        <w:jc w:val="both"/>
        <w:rPr>
          <w:rFonts w:ascii="Arial" w:eastAsiaTheme="minorHAnsi" w:hAnsi="Arial" w:cs="Arial"/>
          <w:sz w:val="24"/>
          <w:szCs w:val="24"/>
          <w:lang w:val="ro-RO"/>
        </w:rPr>
      </w:pPr>
      <w:r w:rsidRPr="009309F7">
        <w:rPr>
          <w:rFonts w:ascii="Arial" w:eastAsiaTheme="minorHAnsi" w:hAnsi="Arial" w:cs="Arial"/>
          <w:i/>
          <w:sz w:val="24"/>
          <w:szCs w:val="24"/>
          <w:lang w:val="ro-RO"/>
        </w:rPr>
        <w:t>Evaluarea finală</w:t>
      </w:r>
      <w:r w:rsidRPr="009309F7">
        <w:rPr>
          <w:rFonts w:ascii="Arial" w:eastAsiaTheme="minorHAnsi" w:hAnsi="Arial" w:cs="Arial"/>
          <w:sz w:val="24"/>
          <w:szCs w:val="24"/>
          <w:lang w:val="ro-RO"/>
        </w:rPr>
        <w:t xml:space="preserve"> furnizează informații relevante despre nivelul pregătirii elevilor la sfârșitul unei etape de instruire. În procesul evaluării, utilizarea metodelor tradiționale este foarte importantă, îndeosebi în evaluarea realizării obiectivelor de învățare pe dimensiunea cognitivă, pentru obiectivele de învățare ce vizează dimensiunea afectivă este necesară cunoașterea și fo</w:t>
      </w:r>
      <w:r w:rsidR="000D6E3B">
        <w:rPr>
          <w:rFonts w:ascii="Arial" w:eastAsiaTheme="minorHAnsi" w:hAnsi="Arial" w:cs="Arial"/>
          <w:sz w:val="24"/>
          <w:szCs w:val="24"/>
          <w:lang w:val="ro-RO"/>
        </w:rPr>
        <w:t>losirea metodelor alternative, î</w:t>
      </w:r>
      <w:r w:rsidRPr="009309F7">
        <w:rPr>
          <w:rFonts w:ascii="Arial" w:eastAsiaTheme="minorHAnsi" w:hAnsi="Arial" w:cs="Arial"/>
          <w:sz w:val="24"/>
          <w:szCs w:val="24"/>
          <w:lang w:val="ro-RO"/>
        </w:rPr>
        <w:t>n asociere cu cele tradiționale.</w:t>
      </w:r>
    </w:p>
    <w:p w14:paraId="119B970B" w14:textId="77777777" w:rsidR="009309F7" w:rsidRPr="009309F7" w:rsidRDefault="009309F7" w:rsidP="009309F7">
      <w:pPr>
        <w:autoSpaceDE w:val="0"/>
        <w:autoSpaceDN w:val="0"/>
        <w:adjustRightInd w:val="0"/>
        <w:spacing w:after="0" w:line="360" w:lineRule="auto"/>
        <w:ind w:firstLine="708"/>
        <w:jc w:val="both"/>
        <w:rPr>
          <w:rFonts w:ascii="Arial" w:hAnsi="Arial" w:cs="Arial"/>
          <w:i/>
          <w:sz w:val="24"/>
          <w:szCs w:val="24"/>
          <w:lang w:val="ro-RO"/>
        </w:rPr>
      </w:pPr>
      <w:r w:rsidRPr="009309F7">
        <w:rPr>
          <w:rFonts w:ascii="Arial" w:hAnsi="Arial" w:cs="Arial"/>
          <w:i/>
          <w:sz w:val="24"/>
          <w:szCs w:val="24"/>
          <w:lang w:val="ro-RO"/>
        </w:rPr>
        <w:lastRenderedPageBreak/>
        <w:t>În cadrul laboratorului tehnologic evaluarea se va efectua în condiţii de simulare a activităţii firmei de exerciţiu. Procesul de evaluare vizează și evaluarea competenţelor cheie agregate modulului.</w:t>
      </w:r>
    </w:p>
    <w:p w14:paraId="18FE3B98" w14:textId="77777777" w:rsidR="00D801FF" w:rsidRPr="00D801FF" w:rsidRDefault="009309F7" w:rsidP="00D801FF">
      <w:pPr>
        <w:spacing w:after="0" w:line="360" w:lineRule="auto"/>
        <w:ind w:firstLine="708"/>
        <w:jc w:val="both"/>
        <w:outlineLvl w:val="0"/>
        <w:rPr>
          <w:rFonts w:ascii="Arial" w:hAnsi="Arial" w:cs="Arial"/>
          <w:sz w:val="24"/>
          <w:szCs w:val="24"/>
          <w:lang w:val="ro-RO"/>
        </w:rPr>
      </w:pPr>
      <w:r w:rsidRPr="009309F7">
        <w:rPr>
          <w:rFonts w:ascii="Arial" w:hAnsi="Arial" w:cs="Arial"/>
          <w:sz w:val="24"/>
          <w:szCs w:val="24"/>
          <w:lang w:val="ro-RO"/>
        </w:rPr>
        <w:t xml:space="preserve">Rezultatele învăţării/ competenţele cheie dobândite se evaluează </w:t>
      </w:r>
      <w:r w:rsidRPr="009309F7">
        <w:rPr>
          <w:rFonts w:ascii="Arial" w:hAnsi="Arial" w:cs="Arial"/>
          <w:b/>
          <w:sz w:val="24"/>
          <w:szCs w:val="24"/>
          <w:lang w:val="ro-RO"/>
        </w:rPr>
        <w:t>integrat</w:t>
      </w:r>
      <w:r w:rsidRPr="009309F7">
        <w:rPr>
          <w:rFonts w:ascii="Arial" w:hAnsi="Arial" w:cs="Arial"/>
          <w:sz w:val="24"/>
          <w:szCs w:val="24"/>
          <w:lang w:val="ro-RO"/>
        </w:rPr>
        <w:t xml:space="preserve"> în situaţiile în care s-a realizat agregarea acestora în unităţile respective şi </w:t>
      </w:r>
      <w:r w:rsidRPr="009309F7">
        <w:rPr>
          <w:rFonts w:ascii="Arial" w:hAnsi="Arial" w:cs="Arial"/>
          <w:b/>
          <w:sz w:val="24"/>
          <w:szCs w:val="24"/>
          <w:lang w:val="ro-RO"/>
        </w:rPr>
        <w:t>separat</w:t>
      </w:r>
      <w:r w:rsidRPr="009309F7">
        <w:rPr>
          <w:rFonts w:ascii="Arial" w:hAnsi="Arial" w:cs="Arial"/>
          <w:sz w:val="24"/>
          <w:szCs w:val="24"/>
          <w:lang w:val="ro-RO"/>
        </w:rPr>
        <w:t xml:space="preserve"> în situaţiile în care pot fi individualizate în contextul profesional.</w:t>
      </w:r>
    </w:p>
    <w:p w14:paraId="6C40EB57" w14:textId="77777777" w:rsidR="00D801FF" w:rsidRDefault="00D801FF" w:rsidP="009309F7">
      <w:pPr>
        <w:spacing w:after="0" w:line="360" w:lineRule="auto"/>
        <w:jc w:val="both"/>
        <w:rPr>
          <w:rFonts w:ascii="Arial" w:hAnsi="Arial" w:cs="Arial"/>
          <w:b/>
          <w:sz w:val="24"/>
          <w:szCs w:val="24"/>
          <w:lang w:val="ro-RO"/>
        </w:rPr>
      </w:pPr>
    </w:p>
    <w:p w14:paraId="1191607E"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Tabel 3. Exemplificarea evaluării rezultatelor învăţării:</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3330"/>
        <w:gridCol w:w="3330"/>
      </w:tblGrid>
      <w:tr w:rsidR="009309F7" w:rsidRPr="009309F7" w14:paraId="02D8C6BD" w14:textId="77777777" w:rsidTr="0010491F">
        <w:trPr>
          <w:trHeight w:val="342"/>
          <w:tblHeader/>
        </w:trPr>
        <w:tc>
          <w:tcPr>
            <w:tcW w:w="3078" w:type="dxa"/>
            <w:tcBorders>
              <w:top w:val="single" w:sz="4" w:space="0" w:color="000000"/>
              <w:left w:val="single" w:sz="4" w:space="0" w:color="000000"/>
              <w:bottom w:val="single" w:sz="4" w:space="0" w:color="000000"/>
              <w:right w:val="single" w:sz="4" w:space="0" w:color="000000"/>
            </w:tcBorders>
            <w:vAlign w:val="center"/>
          </w:tcPr>
          <w:p w14:paraId="112F8D3B"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Cunoştinţe</w:t>
            </w:r>
          </w:p>
        </w:tc>
        <w:tc>
          <w:tcPr>
            <w:tcW w:w="3330" w:type="dxa"/>
            <w:tcBorders>
              <w:top w:val="single" w:sz="4" w:space="0" w:color="000000"/>
              <w:left w:val="single" w:sz="4" w:space="0" w:color="000000"/>
              <w:bottom w:val="single" w:sz="4" w:space="0" w:color="000000"/>
              <w:right w:val="single" w:sz="4" w:space="0" w:color="000000"/>
            </w:tcBorders>
            <w:vAlign w:val="center"/>
          </w:tcPr>
          <w:p w14:paraId="6849C089"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Abilităţi</w:t>
            </w:r>
          </w:p>
        </w:tc>
        <w:tc>
          <w:tcPr>
            <w:tcW w:w="3330" w:type="dxa"/>
            <w:tcBorders>
              <w:top w:val="single" w:sz="4" w:space="0" w:color="000000"/>
              <w:left w:val="single" w:sz="4" w:space="0" w:color="000000"/>
              <w:bottom w:val="single" w:sz="4" w:space="0" w:color="000000"/>
              <w:right w:val="single" w:sz="4" w:space="0" w:color="000000"/>
            </w:tcBorders>
            <w:vAlign w:val="center"/>
          </w:tcPr>
          <w:p w14:paraId="706C3922"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Atitudini</w:t>
            </w:r>
          </w:p>
        </w:tc>
      </w:tr>
      <w:tr w:rsidR="009309F7" w:rsidRPr="008E75C3" w14:paraId="1F0E2B59" w14:textId="77777777" w:rsidTr="0010491F">
        <w:trPr>
          <w:trHeight w:val="571"/>
          <w:tblHeader/>
        </w:trPr>
        <w:tc>
          <w:tcPr>
            <w:tcW w:w="3078" w:type="dxa"/>
            <w:tcBorders>
              <w:top w:val="single" w:sz="4" w:space="0" w:color="000000"/>
              <w:left w:val="single" w:sz="4" w:space="0" w:color="000000"/>
              <w:bottom w:val="single" w:sz="4" w:space="0" w:color="000000"/>
              <w:right w:val="single" w:sz="4" w:space="0" w:color="000000"/>
            </w:tcBorders>
            <w:vAlign w:val="center"/>
          </w:tcPr>
          <w:p w14:paraId="514CFE07" w14:textId="77777777" w:rsidR="009309F7" w:rsidRPr="008E75C3" w:rsidRDefault="008E75C3" w:rsidP="009309F7">
            <w:pPr>
              <w:spacing w:after="0" w:line="360" w:lineRule="auto"/>
              <w:jc w:val="both"/>
              <w:rPr>
                <w:rFonts w:ascii="Arial" w:hAnsi="Arial" w:cs="Arial"/>
                <w:sz w:val="24"/>
                <w:szCs w:val="24"/>
                <w:lang w:val="ro-RO"/>
              </w:rPr>
            </w:pPr>
            <w:r w:rsidRPr="008E75C3">
              <w:rPr>
                <w:rFonts w:ascii="Arial" w:hAnsi="Arial" w:cs="Arial"/>
                <w:sz w:val="24"/>
                <w:szCs w:val="24"/>
                <w:lang w:val="ro-RO"/>
              </w:rPr>
              <w:t>9.1.12</w:t>
            </w:r>
            <w:r>
              <w:rPr>
                <w:rFonts w:ascii="Arial" w:hAnsi="Arial" w:cs="Arial"/>
                <w:sz w:val="24"/>
                <w:szCs w:val="24"/>
                <w:lang w:val="ro-RO"/>
              </w:rPr>
              <w:t xml:space="preserve"> Descrierea tehnicilor și instrumentelor de promovare</w:t>
            </w:r>
          </w:p>
        </w:tc>
        <w:tc>
          <w:tcPr>
            <w:tcW w:w="3330" w:type="dxa"/>
            <w:tcBorders>
              <w:top w:val="single" w:sz="4" w:space="0" w:color="000000"/>
              <w:left w:val="single" w:sz="4" w:space="0" w:color="000000"/>
              <w:bottom w:val="single" w:sz="4" w:space="0" w:color="000000"/>
              <w:right w:val="single" w:sz="4" w:space="0" w:color="000000"/>
            </w:tcBorders>
            <w:vAlign w:val="center"/>
          </w:tcPr>
          <w:p w14:paraId="11BA2352" w14:textId="77777777" w:rsidR="009309F7" w:rsidRPr="008E75C3" w:rsidRDefault="008E75C3" w:rsidP="009309F7">
            <w:pPr>
              <w:spacing w:after="0" w:line="360" w:lineRule="auto"/>
              <w:jc w:val="both"/>
              <w:rPr>
                <w:rFonts w:ascii="Arial" w:hAnsi="Arial" w:cs="Arial"/>
                <w:sz w:val="24"/>
                <w:szCs w:val="24"/>
                <w:lang w:val="ro-RO"/>
              </w:rPr>
            </w:pPr>
            <w:r>
              <w:rPr>
                <w:rFonts w:ascii="Arial" w:hAnsi="Arial" w:cs="Arial"/>
                <w:sz w:val="24"/>
                <w:szCs w:val="24"/>
                <w:lang w:val="ro-RO"/>
              </w:rPr>
              <w:t>9.2. 1</w:t>
            </w:r>
            <w:r w:rsidR="00C061B8">
              <w:rPr>
                <w:rFonts w:ascii="Arial" w:hAnsi="Arial" w:cs="Arial"/>
                <w:sz w:val="24"/>
                <w:szCs w:val="24"/>
                <w:lang w:val="ro-RO"/>
              </w:rPr>
              <w:t>1 Aplicarea tehnicilor de promov</w:t>
            </w:r>
            <w:r>
              <w:rPr>
                <w:rFonts w:ascii="Arial" w:hAnsi="Arial" w:cs="Arial"/>
                <w:sz w:val="24"/>
                <w:szCs w:val="24"/>
                <w:lang w:val="ro-RO"/>
              </w:rPr>
              <w:t>are</w:t>
            </w:r>
          </w:p>
        </w:tc>
        <w:tc>
          <w:tcPr>
            <w:tcW w:w="3330" w:type="dxa"/>
            <w:tcBorders>
              <w:top w:val="single" w:sz="4" w:space="0" w:color="000000"/>
              <w:left w:val="single" w:sz="4" w:space="0" w:color="000000"/>
              <w:bottom w:val="single" w:sz="4" w:space="0" w:color="000000"/>
              <w:right w:val="single" w:sz="4" w:space="0" w:color="000000"/>
            </w:tcBorders>
            <w:vAlign w:val="center"/>
          </w:tcPr>
          <w:p w14:paraId="2CE9C3ED" w14:textId="77777777" w:rsidR="009309F7" w:rsidRPr="008E75C3" w:rsidRDefault="008E75C3" w:rsidP="009309F7">
            <w:pPr>
              <w:spacing w:after="0" w:line="360" w:lineRule="auto"/>
              <w:jc w:val="both"/>
              <w:rPr>
                <w:rFonts w:ascii="Arial" w:hAnsi="Arial" w:cs="Arial"/>
                <w:sz w:val="24"/>
                <w:szCs w:val="24"/>
                <w:lang w:val="ro-RO"/>
              </w:rPr>
            </w:pPr>
            <w:r>
              <w:rPr>
                <w:rFonts w:ascii="Arial" w:hAnsi="Arial" w:cs="Arial"/>
                <w:sz w:val="24"/>
                <w:szCs w:val="24"/>
                <w:lang w:val="ro-RO"/>
              </w:rPr>
              <w:t>9.3. 6 Argumentarea rațională a utilizării cu responsabilitate a mijloacelor media interactive</w:t>
            </w:r>
          </w:p>
        </w:tc>
      </w:tr>
    </w:tbl>
    <w:p w14:paraId="7DA1BD69" w14:textId="77777777" w:rsidR="009309F7" w:rsidRPr="00D801FF" w:rsidRDefault="009309F7" w:rsidP="00D801FF">
      <w:pPr>
        <w:tabs>
          <w:tab w:val="left" w:pos="360"/>
          <w:tab w:val="left" w:pos="6840"/>
          <w:tab w:val="left" w:pos="7020"/>
          <w:tab w:val="left" w:pos="7920"/>
        </w:tabs>
        <w:spacing w:after="0" w:line="360" w:lineRule="auto"/>
        <w:jc w:val="center"/>
        <w:rPr>
          <w:rFonts w:ascii="Arial" w:hAnsi="Arial" w:cs="Arial"/>
          <w:i/>
          <w:sz w:val="18"/>
          <w:szCs w:val="18"/>
          <w:lang w:val="ro-RO"/>
        </w:rPr>
      </w:pPr>
      <w:r w:rsidRPr="00D801FF">
        <w:rPr>
          <w:rFonts w:ascii="Arial" w:hAnsi="Arial" w:cs="Arial"/>
          <w:i/>
          <w:sz w:val="18"/>
          <w:szCs w:val="18"/>
          <w:lang w:val="ro-RO"/>
        </w:rPr>
        <w:t xml:space="preserve">sursa: Standardul </w:t>
      </w:r>
      <w:r w:rsidR="008E75C3">
        <w:rPr>
          <w:rFonts w:ascii="Arial" w:hAnsi="Arial" w:cs="Arial"/>
          <w:i/>
          <w:sz w:val="18"/>
          <w:szCs w:val="18"/>
          <w:lang w:val="ro-RO"/>
        </w:rPr>
        <w:t>de Pregătire profesională. URÎ 9. Aplicarea politicilor de Marketing</w:t>
      </w:r>
    </w:p>
    <w:p w14:paraId="40EC5B4F"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b/>
          <w:sz w:val="24"/>
          <w:szCs w:val="24"/>
          <w:lang w:val="ro-RO"/>
        </w:rPr>
        <w:t xml:space="preserve">Activitate: </w:t>
      </w:r>
      <w:r w:rsidR="00C061B8">
        <w:rPr>
          <w:rFonts w:ascii="Arial" w:hAnsi="Arial" w:cs="Arial"/>
          <w:sz w:val="24"/>
          <w:szCs w:val="24"/>
          <w:lang w:val="ro-RO"/>
        </w:rPr>
        <w:t xml:space="preserve">Aplicarea tehnicilor </w:t>
      </w:r>
      <w:r w:rsidRPr="009309F7">
        <w:rPr>
          <w:rFonts w:ascii="Arial" w:hAnsi="Arial" w:cs="Arial"/>
          <w:sz w:val="24"/>
          <w:szCs w:val="24"/>
          <w:lang w:val="ro-RO"/>
        </w:rPr>
        <w:t xml:space="preserve"> </w:t>
      </w:r>
      <w:r w:rsidR="00C061B8">
        <w:rPr>
          <w:rFonts w:ascii="Arial" w:hAnsi="Arial" w:cs="Arial"/>
          <w:sz w:val="24"/>
          <w:szCs w:val="24"/>
          <w:lang w:val="ro-RO"/>
        </w:rPr>
        <w:t xml:space="preserve">de promovare în cadrul unei </w:t>
      </w:r>
      <w:r w:rsidRPr="009309F7">
        <w:rPr>
          <w:rFonts w:ascii="Arial" w:hAnsi="Arial" w:cs="Arial"/>
          <w:sz w:val="24"/>
          <w:szCs w:val="24"/>
          <w:lang w:val="ro-RO"/>
        </w:rPr>
        <w:t>firme</w:t>
      </w:r>
    </w:p>
    <w:p w14:paraId="4677AA69" w14:textId="77777777" w:rsidR="009309F7" w:rsidRPr="009309F7" w:rsidRDefault="009309F7" w:rsidP="009309F7">
      <w:pPr>
        <w:tabs>
          <w:tab w:val="left" w:pos="360"/>
        </w:tabs>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Obiective: </w:t>
      </w:r>
    </w:p>
    <w:p w14:paraId="77D14745" w14:textId="77777777" w:rsidR="009309F7" w:rsidRPr="009309F7" w:rsidRDefault="009309F7" w:rsidP="009309F7">
      <w:pPr>
        <w:numPr>
          <w:ilvl w:val="0"/>
          <w:numId w:val="31"/>
        </w:numPr>
        <w:tabs>
          <w:tab w:val="left" w:pos="540"/>
        </w:tabs>
        <w:spacing w:after="0" w:line="360" w:lineRule="auto"/>
        <w:ind w:hanging="900"/>
        <w:jc w:val="both"/>
        <w:rPr>
          <w:rFonts w:ascii="Arial" w:hAnsi="Arial" w:cs="Arial"/>
          <w:sz w:val="24"/>
          <w:szCs w:val="24"/>
          <w:lang w:val="ro-RO"/>
        </w:rPr>
      </w:pPr>
      <w:r w:rsidRPr="009309F7">
        <w:rPr>
          <w:rFonts w:ascii="Arial" w:hAnsi="Arial" w:cs="Arial"/>
          <w:sz w:val="24"/>
          <w:szCs w:val="24"/>
          <w:lang w:val="ro-RO"/>
        </w:rPr>
        <w:t xml:space="preserve">Să identifice </w:t>
      </w:r>
      <w:r w:rsidR="00C061B8">
        <w:rPr>
          <w:rFonts w:ascii="Arial" w:hAnsi="Arial" w:cs="Arial"/>
          <w:sz w:val="24"/>
          <w:szCs w:val="24"/>
          <w:lang w:val="ro-RO"/>
        </w:rPr>
        <w:t>tehnici și instrumente de promovare aplicate pe piață</w:t>
      </w:r>
    </w:p>
    <w:p w14:paraId="32A82D0F" w14:textId="77777777" w:rsidR="00C061B8" w:rsidRDefault="009309F7" w:rsidP="009309F7">
      <w:pPr>
        <w:numPr>
          <w:ilvl w:val="0"/>
          <w:numId w:val="31"/>
        </w:numPr>
        <w:tabs>
          <w:tab w:val="left" w:pos="540"/>
        </w:tabs>
        <w:spacing w:after="0" w:line="360" w:lineRule="auto"/>
        <w:ind w:hanging="900"/>
        <w:jc w:val="both"/>
        <w:rPr>
          <w:rFonts w:ascii="Arial" w:hAnsi="Arial" w:cs="Arial"/>
          <w:sz w:val="24"/>
          <w:szCs w:val="24"/>
          <w:lang w:val="ro-RO"/>
        </w:rPr>
      </w:pPr>
      <w:r w:rsidRPr="00C061B8">
        <w:rPr>
          <w:rFonts w:ascii="Arial" w:hAnsi="Arial" w:cs="Arial"/>
          <w:sz w:val="24"/>
          <w:szCs w:val="24"/>
          <w:lang w:val="ro-RO"/>
        </w:rPr>
        <w:t xml:space="preserve">Să analizeze </w:t>
      </w:r>
      <w:r w:rsidR="00C061B8">
        <w:rPr>
          <w:rFonts w:ascii="Arial" w:hAnsi="Arial" w:cs="Arial"/>
          <w:sz w:val="24"/>
          <w:szCs w:val="24"/>
          <w:lang w:val="ro-RO"/>
        </w:rPr>
        <w:t>tehnicile și instrumentele de promovare din prisma activității și</w:t>
      </w:r>
    </w:p>
    <w:p w14:paraId="78D57030" w14:textId="77777777" w:rsidR="00C061B8" w:rsidRDefault="00C061B8" w:rsidP="00C061B8">
      <w:pPr>
        <w:tabs>
          <w:tab w:val="left" w:pos="540"/>
        </w:tabs>
        <w:spacing w:after="0" w:line="360" w:lineRule="auto"/>
        <w:ind w:left="180"/>
        <w:jc w:val="both"/>
        <w:rPr>
          <w:rFonts w:ascii="Arial" w:hAnsi="Arial" w:cs="Arial"/>
          <w:sz w:val="24"/>
          <w:szCs w:val="24"/>
          <w:lang w:val="ro-RO"/>
        </w:rPr>
      </w:pPr>
      <w:r>
        <w:rPr>
          <w:rFonts w:ascii="Arial" w:hAnsi="Arial" w:cs="Arial"/>
          <w:sz w:val="24"/>
          <w:szCs w:val="24"/>
          <w:lang w:val="ro-RO"/>
        </w:rPr>
        <w:t>specificului Firmei de exercițiu</w:t>
      </w:r>
    </w:p>
    <w:p w14:paraId="2F3DD62D" w14:textId="77777777" w:rsidR="00C061B8" w:rsidRDefault="009309F7" w:rsidP="009309F7">
      <w:pPr>
        <w:numPr>
          <w:ilvl w:val="0"/>
          <w:numId w:val="31"/>
        </w:numPr>
        <w:tabs>
          <w:tab w:val="left" w:pos="540"/>
        </w:tabs>
        <w:spacing w:after="0" w:line="360" w:lineRule="auto"/>
        <w:ind w:hanging="900"/>
        <w:jc w:val="both"/>
        <w:rPr>
          <w:rFonts w:ascii="Arial" w:hAnsi="Arial" w:cs="Arial"/>
          <w:sz w:val="24"/>
          <w:szCs w:val="24"/>
          <w:lang w:val="ro-RO"/>
        </w:rPr>
      </w:pPr>
      <w:r w:rsidRPr="00C061B8">
        <w:rPr>
          <w:rFonts w:ascii="Arial" w:hAnsi="Arial" w:cs="Arial"/>
          <w:sz w:val="24"/>
          <w:szCs w:val="24"/>
          <w:lang w:val="ro-RO"/>
        </w:rPr>
        <w:t xml:space="preserve">Să </w:t>
      </w:r>
      <w:r w:rsidR="00C061B8">
        <w:rPr>
          <w:rFonts w:ascii="Arial" w:hAnsi="Arial" w:cs="Arial"/>
          <w:sz w:val="24"/>
          <w:szCs w:val="24"/>
          <w:lang w:val="ro-RO"/>
        </w:rPr>
        <w:t>argumenteze tehnicile și instrumentele de promovare utilizate în cadrul</w:t>
      </w:r>
    </w:p>
    <w:p w14:paraId="724E562F" w14:textId="77777777" w:rsidR="009309F7" w:rsidRPr="00C061B8" w:rsidRDefault="00C061B8" w:rsidP="00C061B8">
      <w:pPr>
        <w:tabs>
          <w:tab w:val="left" w:pos="540"/>
        </w:tabs>
        <w:spacing w:after="0" w:line="360" w:lineRule="auto"/>
        <w:ind w:left="180"/>
        <w:jc w:val="both"/>
        <w:rPr>
          <w:rFonts w:ascii="Arial" w:hAnsi="Arial" w:cs="Arial"/>
          <w:sz w:val="24"/>
          <w:szCs w:val="24"/>
          <w:lang w:val="ro-RO"/>
        </w:rPr>
      </w:pPr>
      <w:r>
        <w:rPr>
          <w:rFonts w:ascii="Arial" w:hAnsi="Arial" w:cs="Arial"/>
          <w:sz w:val="24"/>
          <w:szCs w:val="24"/>
          <w:lang w:val="ro-RO"/>
        </w:rPr>
        <w:t>Firmei de exercițiu</w:t>
      </w:r>
    </w:p>
    <w:p w14:paraId="424D411C" w14:textId="77777777" w:rsidR="00547635" w:rsidRDefault="00D801FF" w:rsidP="004B697A">
      <w:pPr>
        <w:tabs>
          <w:tab w:val="left" w:pos="540"/>
        </w:tabs>
        <w:spacing w:after="0" w:line="360" w:lineRule="auto"/>
        <w:jc w:val="both"/>
        <w:rPr>
          <w:rFonts w:ascii="Arial" w:hAnsi="Arial" w:cs="Arial"/>
          <w:b/>
          <w:sz w:val="24"/>
          <w:szCs w:val="24"/>
          <w:lang w:val="ro-RO"/>
        </w:rPr>
      </w:pPr>
      <w:r>
        <w:rPr>
          <w:rFonts w:ascii="Arial" w:hAnsi="Arial" w:cs="Arial"/>
          <w:b/>
          <w:sz w:val="24"/>
          <w:szCs w:val="24"/>
          <w:lang w:val="ro-RO"/>
        </w:rPr>
        <w:tab/>
      </w:r>
      <w:r w:rsidR="009309F7" w:rsidRPr="009309F7">
        <w:rPr>
          <w:rFonts w:ascii="Arial" w:hAnsi="Arial" w:cs="Arial"/>
          <w:b/>
          <w:sz w:val="24"/>
          <w:szCs w:val="24"/>
          <w:lang w:val="ro-RO"/>
        </w:rPr>
        <w:t xml:space="preserve">Item tip </w:t>
      </w:r>
      <w:r w:rsidR="00D846D1">
        <w:rPr>
          <w:rFonts w:ascii="Arial" w:hAnsi="Arial" w:cs="Arial"/>
          <w:b/>
          <w:sz w:val="24"/>
          <w:szCs w:val="24"/>
          <w:lang w:val="ro-RO"/>
        </w:rPr>
        <w:t>eseu structurat</w:t>
      </w:r>
    </w:p>
    <w:p w14:paraId="28C7A8B7" w14:textId="77777777" w:rsidR="004D43D8" w:rsidRPr="004D43D8" w:rsidRDefault="004D43D8" w:rsidP="004B6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282"/>
        <w:jc w:val="both"/>
        <w:rPr>
          <w:rFonts w:ascii="Arial" w:hAnsi="Arial" w:cs="Arial"/>
          <w:color w:val="222222"/>
          <w:sz w:val="24"/>
          <w:szCs w:val="24"/>
          <w:lang w:val="ro-RO" w:eastAsia="ro-RO"/>
        </w:rPr>
      </w:pPr>
      <w:r w:rsidRPr="001725A4">
        <w:rPr>
          <w:rFonts w:ascii="Times New Roman" w:hAnsi="Times New Roman"/>
          <w:color w:val="222222"/>
          <w:sz w:val="24"/>
          <w:szCs w:val="24"/>
          <w:lang w:val="fr-FR" w:eastAsia="ro-RO"/>
        </w:rPr>
        <w:tab/>
      </w:r>
      <w:r w:rsidRPr="004D43D8">
        <w:rPr>
          <w:rFonts w:ascii="Arial" w:hAnsi="Arial" w:cs="Arial"/>
          <w:color w:val="222222"/>
          <w:sz w:val="24"/>
          <w:szCs w:val="24"/>
          <w:lang w:val="ro-RO" w:eastAsia="ro-RO"/>
        </w:rPr>
        <w:t>Pentru promovarea produselor sale și pentru a crește vânzările, compania plasează articole de înaltă calitate și alte resurse în locații terțe. Față de canalele obișnuite de promovare, pentru IPhone 11 s-a utilizat intens social med</w:t>
      </w:r>
      <w:r w:rsidR="00D846D1">
        <w:rPr>
          <w:rFonts w:ascii="Arial" w:hAnsi="Arial" w:cs="Arial"/>
          <w:color w:val="222222"/>
          <w:sz w:val="24"/>
          <w:szCs w:val="24"/>
          <w:lang w:val="ro-RO" w:eastAsia="ro-RO"/>
        </w:rPr>
        <w:t>ia și promoțiile de televiziune, p</w:t>
      </w:r>
      <w:r w:rsidRPr="004D43D8">
        <w:rPr>
          <w:rFonts w:ascii="Arial" w:hAnsi="Arial" w:cs="Arial"/>
          <w:color w:val="222222"/>
          <w:sz w:val="24"/>
          <w:szCs w:val="24"/>
          <w:lang w:val="ro-RO" w:eastAsia="ro-RO"/>
        </w:rPr>
        <w:t>entru promovarea IPhone 11, Tim Cook și-a folosit propriul cont de Twitter, implicând fani și adepți Apple pe una dintre rețelele de socializare care oferă cea mai bună implicare în timp real.</w:t>
      </w:r>
    </w:p>
    <w:p w14:paraId="0EA02A48" w14:textId="77777777" w:rsidR="004D43D8" w:rsidRPr="004D43D8" w:rsidRDefault="004D43D8" w:rsidP="004B6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282"/>
        <w:jc w:val="both"/>
        <w:rPr>
          <w:rFonts w:ascii="Arial" w:hAnsi="Arial" w:cs="Arial"/>
          <w:color w:val="222222"/>
          <w:sz w:val="24"/>
          <w:szCs w:val="24"/>
          <w:lang w:val="ro-RO" w:eastAsia="ro-RO"/>
        </w:rPr>
      </w:pPr>
      <w:r w:rsidRPr="004D43D8">
        <w:rPr>
          <w:rFonts w:ascii="Arial" w:hAnsi="Arial" w:cs="Arial"/>
          <w:color w:val="222222"/>
          <w:sz w:val="24"/>
          <w:szCs w:val="24"/>
          <w:lang w:val="ro-RO" w:eastAsia="ro-RO"/>
        </w:rPr>
        <w:t>Mixul promoțional Iphone 11 a avut carateristici deosebite:</w:t>
      </w:r>
    </w:p>
    <w:p w14:paraId="3182CFAB" w14:textId="77777777" w:rsidR="004D43D8" w:rsidRPr="004D43D8" w:rsidRDefault="004D43D8" w:rsidP="004B697A">
      <w:pPr>
        <w:pStyle w:val="ListParagraph"/>
        <w:numPr>
          <w:ilvl w:val="0"/>
          <w:numId w:val="3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22222"/>
          <w:sz w:val="24"/>
          <w:szCs w:val="24"/>
          <w:lang w:val="ro-RO"/>
        </w:rPr>
      </w:pPr>
      <w:r w:rsidRPr="004D43D8">
        <w:rPr>
          <w:rFonts w:ascii="Arial" w:hAnsi="Arial" w:cs="Arial"/>
          <w:color w:val="222222"/>
          <w:sz w:val="24"/>
          <w:szCs w:val="24"/>
          <w:lang w:val="ro-RO"/>
        </w:rPr>
        <w:t>Cip revoluționar de înaltă performanță</w:t>
      </w:r>
    </w:p>
    <w:p w14:paraId="02659FDA" w14:textId="77777777" w:rsidR="004D43D8" w:rsidRPr="004D43D8" w:rsidRDefault="004D43D8" w:rsidP="004B697A">
      <w:pPr>
        <w:pStyle w:val="ListParagraph"/>
        <w:numPr>
          <w:ilvl w:val="0"/>
          <w:numId w:val="3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22222"/>
          <w:sz w:val="24"/>
          <w:szCs w:val="24"/>
          <w:lang w:val="ro-RO"/>
        </w:rPr>
      </w:pPr>
      <w:r w:rsidRPr="004D43D8">
        <w:rPr>
          <w:rFonts w:ascii="Arial" w:hAnsi="Arial" w:cs="Arial"/>
          <w:color w:val="222222"/>
          <w:sz w:val="24"/>
          <w:szCs w:val="24"/>
          <w:lang w:val="ro-RO"/>
        </w:rPr>
        <w:t>Ecran excepțional</w:t>
      </w:r>
    </w:p>
    <w:p w14:paraId="0FB221AD" w14:textId="77777777" w:rsidR="004D43D8" w:rsidRPr="004D43D8" w:rsidRDefault="004D43D8" w:rsidP="004B697A">
      <w:pPr>
        <w:pStyle w:val="ListParagraph"/>
        <w:numPr>
          <w:ilvl w:val="0"/>
          <w:numId w:val="3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22222"/>
          <w:sz w:val="24"/>
          <w:szCs w:val="24"/>
          <w:lang w:val="ro-RO"/>
        </w:rPr>
      </w:pPr>
      <w:r w:rsidRPr="004D43D8">
        <w:rPr>
          <w:rFonts w:ascii="Arial" w:hAnsi="Arial" w:cs="Arial"/>
          <w:color w:val="222222"/>
          <w:sz w:val="24"/>
          <w:szCs w:val="24"/>
          <w:lang w:val="ro-RO"/>
        </w:rPr>
        <w:t>Sticlă mată</w:t>
      </w:r>
      <w:r>
        <w:rPr>
          <w:rFonts w:ascii="Arial" w:hAnsi="Arial" w:cs="Arial"/>
          <w:color w:val="222222"/>
          <w:sz w:val="24"/>
          <w:szCs w:val="24"/>
          <w:lang w:val="ro-RO"/>
        </w:rPr>
        <w:t xml:space="preserve"> </w:t>
      </w:r>
      <w:r w:rsidRPr="004D43D8">
        <w:rPr>
          <w:rFonts w:ascii="Arial" w:hAnsi="Arial" w:cs="Arial"/>
          <w:color w:val="222222"/>
          <w:sz w:val="24"/>
          <w:szCs w:val="24"/>
          <w:lang w:val="ro-RO"/>
        </w:rPr>
        <w:t>texturată</w:t>
      </w:r>
    </w:p>
    <w:p w14:paraId="3FC29529" w14:textId="77777777" w:rsidR="004D43D8" w:rsidRPr="004D43D8" w:rsidRDefault="004D43D8" w:rsidP="004B697A">
      <w:pPr>
        <w:pStyle w:val="ListParagraph"/>
        <w:numPr>
          <w:ilvl w:val="0"/>
          <w:numId w:val="3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22222"/>
          <w:sz w:val="24"/>
          <w:szCs w:val="24"/>
          <w:lang w:val="ro-RO"/>
        </w:rPr>
      </w:pPr>
      <w:r w:rsidRPr="004D43D8">
        <w:rPr>
          <w:rFonts w:ascii="Arial" w:hAnsi="Arial" w:cs="Arial"/>
          <w:color w:val="222222"/>
          <w:sz w:val="24"/>
          <w:szCs w:val="24"/>
          <w:lang w:val="ro-RO"/>
        </w:rPr>
        <w:t>Oțel inoxidabil</w:t>
      </w:r>
    </w:p>
    <w:p w14:paraId="26E10FED" w14:textId="77777777" w:rsidR="004D43D8" w:rsidRPr="004D43D8" w:rsidRDefault="004D43D8" w:rsidP="004B697A">
      <w:pPr>
        <w:pStyle w:val="ListParagraph"/>
        <w:numPr>
          <w:ilvl w:val="0"/>
          <w:numId w:val="3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22222"/>
          <w:sz w:val="24"/>
          <w:szCs w:val="24"/>
          <w:lang w:val="ro-RO"/>
        </w:rPr>
      </w:pPr>
      <w:r w:rsidRPr="004D43D8">
        <w:rPr>
          <w:rFonts w:ascii="Arial" w:hAnsi="Arial" w:cs="Arial"/>
          <w:color w:val="222222"/>
          <w:sz w:val="24"/>
          <w:szCs w:val="24"/>
          <w:lang w:val="ro-RO"/>
        </w:rPr>
        <w:t>Acces gratuit la Apple TV+</w:t>
      </w:r>
    </w:p>
    <w:p w14:paraId="232CBC42" w14:textId="77777777" w:rsidR="004D43D8" w:rsidRPr="004D43D8" w:rsidRDefault="004D43D8" w:rsidP="004B6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22222"/>
          <w:sz w:val="24"/>
          <w:szCs w:val="24"/>
          <w:lang w:val="ro-RO" w:eastAsia="ro-RO"/>
        </w:rPr>
      </w:pPr>
      <w:r w:rsidRPr="004D43D8">
        <w:rPr>
          <w:rFonts w:ascii="Arial" w:hAnsi="Arial" w:cs="Arial"/>
          <w:color w:val="222222"/>
          <w:sz w:val="24"/>
          <w:szCs w:val="24"/>
          <w:lang w:val="ro-RO" w:eastAsia="ro-RO"/>
        </w:rPr>
        <w:lastRenderedPageBreak/>
        <w:tab/>
        <w:t xml:space="preserve">Strategia de Marketing Apple se concentrează întotdeauna pe primul produs. </w:t>
      </w:r>
    </w:p>
    <w:p w14:paraId="063EFC8F" w14:textId="77777777" w:rsidR="004D43D8" w:rsidRPr="004D43D8" w:rsidRDefault="004D43D8" w:rsidP="004B6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Arial" w:hAnsi="Arial" w:cs="Arial"/>
          <w:color w:val="222222"/>
          <w:sz w:val="24"/>
          <w:szCs w:val="24"/>
          <w:lang w:val="ro-RO" w:eastAsia="ro-RO"/>
        </w:rPr>
      </w:pPr>
      <w:r w:rsidRPr="004D43D8">
        <w:rPr>
          <w:rFonts w:ascii="Arial" w:hAnsi="Arial" w:cs="Arial"/>
          <w:color w:val="222222"/>
          <w:sz w:val="24"/>
          <w:szCs w:val="24"/>
          <w:lang w:val="ro-RO" w:eastAsia="ro-RO"/>
        </w:rPr>
        <w:tab/>
        <w:t xml:space="preserve">O stare distinctă și cu adevărat unică se află, în general, în centrul fiecărui produs Apple. De aceea specialiști în domeniu spun că Apple nu face doar produse ci creează experiențe. </w:t>
      </w:r>
    </w:p>
    <w:p w14:paraId="396B9F7D" w14:textId="77777777" w:rsidR="009309F7" w:rsidRPr="00D846D1" w:rsidRDefault="004D43D8" w:rsidP="004B697A">
      <w:pPr>
        <w:tabs>
          <w:tab w:val="left" w:pos="540"/>
        </w:tabs>
        <w:spacing w:after="0" w:line="360" w:lineRule="auto"/>
        <w:jc w:val="both"/>
        <w:rPr>
          <w:rFonts w:ascii="Arial" w:hAnsi="Arial" w:cs="Arial"/>
          <w:b/>
          <w:sz w:val="24"/>
          <w:szCs w:val="24"/>
          <w:lang w:val="ro-RO"/>
        </w:rPr>
      </w:pPr>
      <w:r w:rsidRPr="004D43D8">
        <w:rPr>
          <w:rFonts w:ascii="Arial" w:hAnsi="Arial" w:cs="Arial"/>
          <w:color w:val="222222"/>
          <w:sz w:val="24"/>
          <w:szCs w:val="24"/>
          <w:lang w:val="ro-RO" w:eastAsia="ro-RO"/>
        </w:rPr>
        <w:tab/>
        <w:t>Apple nu se bazează exclusiv pe canale și anunțuri online pentru promoții și Marketing. Compania a creat un mix de canale pentru a avea ca și rezultat o experiență publicitară excelentă. Pe piețele asiatice reclamele pentru Iphone 11 au fost la televizor. Anunțul “</w:t>
      </w:r>
      <w:r w:rsidRPr="004D43D8">
        <w:rPr>
          <w:rFonts w:ascii="Arial" w:hAnsi="Arial" w:cs="Arial"/>
          <w:i/>
          <w:color w:val="222222"/>
          <w:sz w:val="24"/>
          <w:szCs w:val="24"/>
          <w:lang w:val="ro-RO" w:eastAsia="ro-RO"/>
        </w:rPr>
        <w:t>It’s  tough out there</w:t>
      </w:r>
      <w:r w:rsidRPr="004D43D8">
        <w:rPr>
          <w:rFonts w:ascii="Arial" w:hAnsi="Arial" w:cs="Arial"/>
          <w:color w:val="222222"/>
          <w:sz w:val="24"/>
          <w:szCs w:val="24"/>
          <w:lang w:val="ro-RO" w:eastAsia="ro-RO"/>
        </w:rPr>
        <w:t>” a fost afișat frecvent la televizor, fapt ce subliniază că IPhone 11 este un smartphone dur. Apple a utilizat mai multe astfel de mesaje pentru a atrage publicul de televiziune și clienții rețelelor de socialiare. Publicitatea prin televiziune nu este moartă, un număr mare de clienți sunt blocați în propriile televizoare. Apple creează cu atenție reclamele, vine cu ceva proaspăt și antrenant, nu bombardează clienții cu anunțuri. Promovarea produselor Apple se face în principal  pe propriul site. Acolo, în afară de știri/anunțuri se găsește un Ghid detaliat Iphone 11 și versiunile acestuia. Clienții sunt din ce în ce mai conștienți de prețuri și caracteristicile produselor, de serviciile incluse în pachetele promoționale oferite. Amazon și alți distribuitori online joacă un rol important în promoțiile produsului. Există sute de recenzii ale clienților pentru IPhone 11 pentru a ajuta cumpărătorii și a-i familiariza cu ceea ce se poate aștepta la achiziționarea unui Iphone 11. Piața este inundată de smartphone-uri și pentru a depăși concurența este necesară o strategie multicanal. Totuși, ca și pe vremea lui Steve Jobs, magazinele Apple sunt cele mai importante locuri ale interacțiunii clienților cu produsele. Clienții Apple, indiferent dacă achiziționează un smartphone sau un alt produs, au o bogată experiență a cumpărăturilor din magazine ceea ce îi face cei mai potriviți în promovarea de produse sau servicii noi. Acesta este principalul motiv pentru care se pune atât de mult accentul pe magaz</w:t>
      </w:r>
      <w:r w:rsidR="00EC6A60">
        <w:rPr>
          <w:rFonts w:ascii="Arial" w:hAnsi="Arial" w:cs="Arial"/>
          <w:color w:val="222222"/>
          <w:sz w:val="24"/>
          <w:szCs w:val="24"/>
          <w:lang w:val="ro-RO" w:eastAsia="ro-RO"/>
        </w:rPr>
        <w:t>i</w:t>
      </w:r>
      <w:r w:rsidRPr="004D43D8">
        <w:rPr>
          <w:rFonts w:ascii="Arial" w:hAnsi="Arial" w:cs="Arial"/>
          <w:color w:val="222222"/>
          <w:sz w:val="24"/>
          <w:szCs w:val="24"/>
          <w:lang w:val="ro-RO" w:eastAsia="ro-RO"/>
        </w:rPr>
        <w:t xml:space="preserve">nele de retail Apple. Strategia de Marketing  Apple a funcționat foarte bine și s-a manifestat asupra unei cereri și vânzări foate mari </w:t>
      </w:r>
      <w:r w:rsidRPr="00D846D1">
        <w:rPr>
          <w:rFonts w:ascii="Arial" w:hAnsi="Arial" w:cs="Arial"/>
          <w:color w:val="222222"/>
          <w:sz w:val="24"/>
          <w:szCs w:val="24"/>
          <w:lang w:val="ro-RO" w:eastAsia="ro-RO"/>
        </w:rPr>
        <w:t>de Iphone.</w:t>
      </w:r>
      <w:r w:rsidR="009309F7" w:rsidRPr="00D846D1">
        <w:rPr>
          <w:rFonts w:ascii="Arial" w:hAnsi="Arial" w:cs="Arial"/>
          <w:b/>
          <w:sz w:val="24"/>
          <w:szCs w:val="24"/>
          <w:lang w:val="ro-RO"/>
        </w:rPr>
        <w:t xml:space="preserve"> </w:t>
      </w:r>
    </w:p>
    <w:p w14:paraId="70D25852" w14:textId="77777777" w:rsidR="004D43D8" w:rsidRDefault="004D43D8" w:rsidP="004D43D8">
      <w:pPr>
        <w:spacing w:after="0" w:line="240" w:lineRule="auto"/>
        <w:ind w:left="360"/>
        <w:jc w:val="center"/>
        <w:rPr>
          <w:rFonts w:ascii="Arial" w:hAnsi="Arial" w:cs="Arial"/>
          <w:i/>
          <w:sz w:val="18"/>
          <w:szCs w:val="18"/>
          <w:shd w:val="clear" w:color="auto" w:fill="FFFFFF"/>
          <w:lang w:val="ro-RO"/>
        </w:rPr>
      </w:pPr>
      <w:r w:rsidRPr="00D846D1">
        <w:rPr>
          <w:rFonts w:ascii="Arial" w:hAnsi="Arial" w:cs="Arial"/>
          <w:i/>
          <w:sz w:val="18"/>
          <w:szCs w:val="18"/>
          <w:lang w:val="ro-RO"/>
        </w:rPr>
        <w:t>sursa:</w:t>
      </w:r>
      <w:r w:rsidRPr="00D846D1">
        <w:rPr>
          <w:rFonts w:ascii="Arial" w:hAnsi="Arial" w:cs="Arial"/>
          <w:i/>
          <w:sz w:val="18"/>
          <w:szCs w:val="18"/>
          <w:shd w:val="clear" w:color="auto" w:fill="FFFFFF"/>
          <w:lang w:val="ro-RO"/>
        </w:rPr>
        <w:t xml:space="preserve"> Apple Annual Report 2018 and Quarterly Financial Reports 2019</w:t>
      </w:r>
    </w:p>
    <w:p w14:paraId="509340CB" w14:textId="77777777" w:rsidR="00D846D1" w:rsidRPr="00D846D1" w:rsidRDefault="00D846D1" w:rsidP="004D43D8">
      <w:pPr>
        <w:spacing w:after="0" w:line="240" w:lineRule="auto"/>
        <w:ind w:left="360"/>
        <w:jc w:val="center"/>
        <w:rPr>
          <w:rFonts w:ascii="Arial" w:hAnsi="Arial" w:cs="Arial"/>
          <w:i/>
          <w:sz w:val="18"/>
          <w:szCs w:val="18"/>
          <w:shd w:val="clear" w:color="auto" w:fill="FFFFFF"/>
          <w:lang w:val="ro-RO"/>
        </w:rPr>
      </w:pPr>
    </w:p>
    <w:p w14:paraId="3C298117" w14:textId="77777777" w:rsidR="004D43D8" w:rsidRPr="00D846D1" w:rsidRDefault="00D846D1" w:rsidP="00D846D1">
      <w:pPr>
        <w:pStyle w:val="ListParagraph"/>
        <w:numPr>
          <w:ilvl w:val="0"/>
          <w:numId w:val="35"/>
        </w:numPr>
        <w:tabs>
          <w:tab w:val="left" w:pos="540"/>
        </w:tabs>
        <w:spacing w:line="360" w:lineRule="auto"/>
        <w:jc w:val="both"/>
        <w:rPr>
          <w:rFonts w:ascii="Arial" w:hAnsi="Arial" w:cs="Arial"/>
          <w:sz w:val="24"/>
          <w:szCs w:val="24"/>
          <w:lang w:val="ro-RO"/>
        </w:rPr>
      </w:pPr>
      <w:r w:rsidRPr="00D846D1">
        <w:rPr>
          <w:rFonts w:ascii="Arial" w:hAnsi="Arial" w:cs="Arial"/>
          <w:sz w:val="24"/>
          <w:szCs w:val="24"/>
          <w:lang w:val="ro-RO"/>
        </w:rPr>
        <w:t xml:space="preserve"> Precizați </w:t>
      </w:r>
      <w:r>
        <w:rPr>
          <w:rFonts w:ascii="Arial" w:hAnsi="Arial" w:cs="Arial"/>
          <w:sz w:val="24"/>
          <w:szCs w:val="24"/>
          <w:lang w:val="ro-RO"/>
        </w:rPr>
        <w:t xml:space="preserve">canalele </w:t>
      </w:r>
      <w:r w:rsidR="00EC6A60">
        <w:rPr>
          <w:rFonts w:ascii="Arial" w:hAnsi="Arial" w:cs="Arial"/>
          <w:sz w:val="24"/>
          <w:szCs w:val="24"/>
          <w:lang w:val="ro-RO"/>
        </w:rPr>
        <w:t xml:space="preserve">de promovare </w:t>
      </w:r>
      <w:r>
        <w:rPr>
          <w:rFonts w:ascii="Arial" w:hAnsi="Arial" w:cs="Arial"/>
          <w:sz w:val="24"/>
          <w:szCs w:val="24"/>
          <w:lang w:val="ro-RO"/>
        </w:rPr>
        <w:t>utilizate pentru</w:t>
      </w:r>
      <w:r w:rsidR="00EC6A60">
        <w:rPr>
          <w:rFonts w:ascii="Arial" w:hAnsi="Arial" w:cs="Arial"/>
          <w:sz w:val="24"/>
          <w:szCs w:val="24"/>
          <w:lang w:val="ro-RO"/>
        </w:rPr>
        <w:t xml:space="preserve"> promovarea</w:t>
      </w:r>
      <w:r>
        <w:rPr>
          <w:rFonts w:ascii="Arial" w:hAnsi="Arial" w:cs="Arial"/>
          <w:sz w:val="24"/>
          <w:szCs w:val="24"/>
          <w:lang w:val="ro-RO"/>
        </w:rPr>
        <w:t xml:space="preserve"> </w:t>
      </w:r>
      <w:r w:rsidRPr="004D43D8">
        <w:rPr>
          <w:rFonts w:ascii="Arial" w:hAnsi="Arial" w:cs="Arial"/>
          <w:color w:val="222222"/>
          <w:sz w:val="24"/>
          <w:szCs w:val="24"/>
          <w:lang w:val="ro-RO"/>
        </w:rPr>
        <w:t>IPhone 11</w:t>
      </w:r>
      <w:r w:rsidR="00EC6A60">
        <w:rPr>
          <w:rFonts w:ascii="Arial" w:hAnsi="Arial" w:cs="Arial"/>
          <w:color w:val="222222"/>
          <w:sz w:val="24"/>
          <w:szCs w:val="24"/>
          <w:lang w:val="ro-RO"/>
        </w:rPr>
        <w:t>.</w:t>
      </w:r>
    </w:p>
    <w:p w14:paraId="1F4A24ED" w14:textId="77777777" w:rsidR="00D846D1" w:rsidRPr="00D846D1" w:rsidRDefault="00D846D1" w:rsidP="00D846D1">
      <w:pPr>
        <w:pStyle w:val="ListParagraph"/>
        <w:numPr>
          <w:ilvl w:val="0"/>
          <w:numId w:val="35"/>
        </w:numPr>
        <w:tabs>
          <w:tab w:val="left" w:pos="540"/>
        </w:tabs>
        <w:spacing w:line="360" w:lineRule="auto"/>
        <w:jc w:val="both"/>
        <w:rPr>
          <w:rFonts w:ascii="Arial" w:hAnsi="Arial" w:cs="Arial"/>
          <w:sz w:val="24"/>
          <w:szCs w:val="24"/>
          <w:lang w:val="ro-RO"/>
        </w:rPr>
      </w:pPr>
      <w:r w:rsidRPr="00D846D1">
        <w:rPr>
          <w:rFonts w:ascii="Arial" w:hAnsi="Arial" w:cs="Arial"/>
          <w:sz w:val="24"/>
          <w:szCs w:val="24"/>
          <w:lang w:val="ro-RO"/>
        </w:rPr>
        <w:t xml:space="preserve"> </w:t>
      </w:r>
      <w:r w:rsidR="00EC6A60">
        <w:rPr>
          <w:rFonts w:ascii="Arial" w:hAnsi="Arial" w:cs="Arial"/>
          <w:sz w:val="24"/>
          <w:szCs w:val="24"/>
          <w:lang w:val="ro-RO"/>
        </w:rPr>
        <w:t xml:space="preserve">Enumerați caracteristicile mixului promoțional </w:t>
      </w:r>
      <w:r w:rsidR="00EC6A60" w:rsidRPr="004D43D8">
        <w:rPr>
          <w:rFonts w:ascii="Arial" w:hAnsi="Arial" w:cs="Arial"/>
          <w:color w:val="222222"/>
          <w:sz w:val="24"/>
          <w:szCs w:val="24"/>
          <w:lang w:val="ro-RO"/>
        </w:rPr>
        <w:t>IPhone 11</w:t>
      </w:r>
      <w:r w:rsidR="00EC6A60">
        <w:rPr>
          <w:rFonts w:ascii="Arial" w:hAnsi="Arial" w:cs="Arial"/>
          <w:color w:val="222222"/>
          <w:sz w:val="24"/>
          <w:szCs w:val="24"/>
          <w:lang w:val="ro-RO"/>
        </w:rPr>
        <w:t>.</w:t>
      </w:r>
      <w:r w:rsidR="00EC6A60" w:rsidRPr="004D43D8">
        <w:rPr>
          <w:rFonts w:ascii="Arial" w:hAnsi="Arial" w:cs="Arial"/>
          <w:color w:val="222222"/>
          <w:sz w:val="24"/>
          <w:szCs w:val="24"/>
          <w:lang w:val="ro-RO"/>
        </w:rPr>
        <w:t xml:space="preserve"> </w:t>
      </w:r>
      <w:r w:rsidRPr="00D846D1">
        <w:rPr>
          <w:rFonts w:ascii="Arial" w:hAnsi="Arial" w:cs="Arial"/>
          <w:sz w:val="24"/>
          <w:szCs w:val="24"/>
          <w:lang w:val="ro-RO"/>
        </w:rPr>
        <w:t xml:space="preserve"> </w:t>
      </w:r>
    </w:p>
    <w:p w14:paraId="7A775C34" w14:textId="77777777" w:rsidR="00D846D1" w:rsidRPr="00EC6A60" w:rsidRDefault="00EC6A60" w:rsidP="00D846D1">
      <w:pPr>
        <w:pStyle w:val="ListParagraph"/>
        <w:numPr>
          <w:ilvl w:val="0"/>
          <w:numId w:val="35"/>
        </w:numPr>
        <w:tabs>
          <w:tab w:val="left" w:pos="540"/>
        </w:tabs>
        <w:spacing w:line="360" w:lineRule="auto"/>
        <w:jc w:val="both"/>
        <w:rPr>
          <w:rFonts w:ascii="Arial" w:hAnsi="Arial" w:cs="Arial"/>
          <w:sz w:val="24"/>
          <w:szCs w:val="24"/>
          <w:lang w:val="ro-RO"/>
        </w:rPr>
      </w:pPr>
      <w:r>
        <w:rPr>
          <w:rFonts w:ascii="Arial" w:hAnsi="Arial" w:cs="Arial"/>
          <w:sz w:val="24"/>
          <w:szCs w:val="24"/>
          <w:lang w:val="ro-RO"/>
        </w:rPr>
        <w:t xml:space="preserve"> Prezentați politica de promovare Apple.</w:t>
      </w:r>
    </w:p>
    <w:p w14:paraId="50193B5D" w14:textId="77777777" w:rsidR="00EC6A60" w:rsidRPr="00D846D1" w:rsidRDefault="00EC6A60" w:rsidP="00EC6A60">
      <w:pPr>
        <w:pStyle w:val="ListParagraph"/>
        <w:tabs>
          <w:tab w:val="left" w:pos="540"/>
        </w:tabs>
        <w:spacing w:line="360" w:lineRule="auto"/>
        <w:ind w:left="720"/>
        <w:jc w:val="both"/>
        <w:rPr>
          <w:rFonts w:ascii="Arial" w:hAnsi="Arial" w:cs="Arial"/>
          <w:sz w:val="24"/>
          <w:szCs w:val="24"/>
          <w:lang w:val="ro-RO"/>
        </w:rPr>
      </w:pPr>
    </w:p>
    <w:p w14:paraId="73073E04" w14:textId="77777777" w:rsidR="00D846D1" w:rsidRPr="00D846D1" w:rsidRDefault="00D846D1" w:rsidP="00D846D1">
      <w:pPr>
        <w:pStyle w:val="ListParagraph"/>
        <w:tabs>
          <w:tab w:val="left" w:pos="540"/>
        </w:tabs>
        <w:spacing w:line="360" w:lineRule="auto"/>
        <w:ind w:left="720"/>
        <w:jc w:val="both"/>
        <w:rPr>
          <w:rFonts w:ascii="Arial" w:hAnsi="Arial" w:cs="Arial"/>
          <w:sz w:val="24"/>
          <w:szCs w:val="24"/>
          <w:lang w:val="ro-RO"/>
        </w:rPr>
      </w:pPr>
    </w:p>
    <w:p w14:paraId="77E31A7B" w14:textId="77777777" w:rsidR="009309F7" w:rsidRPr="009309F7" w:rsidRDefault="00D801FF" w:rsidP="009309F7">
      <w:pPr>
        <w:tabs>
          <w:tab w:val="left" w:pos="540"/>
        </w:tabs>
        <w:spacing w:after="0" w:line="360" w:lineRule="auto"/>
        <w:jc w:val="both"/>
        <w:rPr>
          <w:rFonts w:ascii="Arial" w:hAnsi="Arial" w:cs="Arial"/>
          <w:b/>
          <w:color w:val="000000"/>
          <w:sz w:val="24"/>
          <w:szCs w:val="24"/>
          <w:lang w:val="ro-RO"/>
        </w:rPr>
      </w:pPr>
      <w:r>
        <w:rPr>
          <w:rFonts w:ascii="Arial" w:hAnsi="Arial" w:cs="Arial"/>
          <w:b/>
          <w:color w:val="000000"/>
          <w:sz w:val="24"/>
          <w:szCs w:val="24"/>
          <w:lang w:val="ro-RO"/>
        </w:rPr>
        <w:tab/>
      </w:r>
      <w:r w:rsidR="009309F7" w:rsidRPr="009309F7">
        <w:rPr>
          <w:rFonts w:ascii="Arial" w:hAnsi="Arial" w:cs="Arial"/>
          <w:b/>
          <w:color w:val="000000"/>
          <w:sz w:val="24"/>
          <w:szCs w:val="24"/>
          <w:lang w:val="ro-RO"/>
        </w:rPr>
        <w:t>Barem de notare</w:t>
      </w:r>
    </w:p>
    <w:p w14:paraId="5E7BEAC6" w14:textId="77777777" w:rsidR="00693535" w:rsidRPr="00EC6A60" w:rsidRDefault="00EC6A60" w:rsidP="00EC6A60">
      <w:pPr>
        <w:pStyle w:val="ListParagraph"/>
        <w:numPr>
          <w:ilvl w:val="0"/>
          <w:numId w:val="36"/>
        </w:numPr>
        <w:spacing w:line="360" w:lineRule="auto"/>
        <w:jc w:val="both"/>
        <w:rPr>
          <w:rFonts w:ascii="Arial" w:hAnsi="Arial" w:cs="Arial"/>
          <w:sz w:val="24"/>
          <w:szCs w:val="24"/>
          <w:lang w:val="ro-RO"/>
        </w:rPr>
      </w:pPr>
      <w:r w:rsidRPr="00EC6A60">
        <w:rPr>
          <w:rFonts w:ascii="Arial" w:hAnsi="Arial" w:cs="Arial"/>
          <w:sz w:val="24"/>
          <w:szCs w:val="24"/>
          <w:lang w:val="ro-RO"/>
        </w:rPr>
        <w:lastRenderedPageBreak/>
        <w:t xml:space="preserve">Pentru </w:t>
      </w:r>
      <w:r>
        <w:rPr>
          <w:rFonts w:ascii="Arial" w:hAnsi="Arial" w:cs="Arial"/>
          <w:sz w:val="24"/>
          <w:szCs w:val="24"/>
          <w:lang w:val="ro-RO"/>
        </w:rPr>
        <w:t xml:space="preserve">precizarea corectă și completă a canalele de promovare utilizate pentru promovarea </w:t>
      </w:r>
      <w:r w:rsidRPr="004D43D8">
        <w:rPr>
          <w:rFonts w:ascii="Arial" w:hAnsi="Arial" w:cs="Arial"/>
          <w:color w:val="222222"/>
          <w:sz w:val="24"/>
          <w:szCs w:val="24"/>
          <w:lang w:val="ro-RO"/>
        </w:rPr>
        <w:t>IPhone 11</w:t>
      </w:r>
      <w:r>
        <w:rPr>
          <w:rFonts w:ascii="Arial" w:hAnsi="Arial" w:cs="Arial"/>
          <w:color w:val="222222"/>
          <w:sz w:val="24"/>
          <w:szCs w:val="24"/>
          <w:lang w:val="ro-RO"/>
        </w:rPr>
        <w:t>, se acordă 10 puncte. Pentru răspuns corect dar, incomplet, se acordă 5 puncte. Pentru răspuns greșit, 0 puncte.</w:t>
      </w:r>
    </w:p>
    <w:p w14:paraId="52EAA524" w14:textId="77777777" w:rsidR="00EC6A60" w:rsidRPr="00EC6A60" w:rsidRDefault="00EC6A60" w:rsidP="00EC6A60">
      <w:pPr>
        <w:pStyle w:val="ListParagraph"/>
        <w:numPr>
          <w:ilvl w:val="0"/>
          <w:numId w:val="36"/>
        </w:numPr>
        <w:spacing w:line="360" w:lineRule="auto"/>
        <w:jc w:val="both"/>
        <w:rPr>
          <w:rFonts w:ascii="Arial" w:hAnsi="Arial" w:cs="Arial"/>
          <w:sz w:val="24"/>
          <w:szCs w:val="24"/>
          <w:lang w:val="ro-RO"/>
        </w:rPr>
      </w:pPr>
      <w:r>
        <w:rPr>
          <w:rFonts w:ascii="Arial" w:hAnsi="Arial" w:cs="Arial"/>
          <w:sz w:val="24"/>
          <w:szCs w:val="24"/>
          <w:lang w:val="ro-RO"/>
        </w:rPr>
        <w:t xml:space="preserve">Pentru enumerarea corectă a caracteristicile mixului promoțional </w:t>
      </w:r>
      <w:r w:rsidRPr="004D43D8">
        <w:rPr>
          <w:rFonts w:ascii="Arial" w:hAnsi="Arial" w:cs="Arial"/>
          <w:color w:val="222222"/>
          <w:sz w:val="24"/>
          <w:szCs w:val="24"/>
          <w:lang w:val="ro-RO"/>
        </w:rPr>
        <w:t>IPhone 11</w:t>
      </w:r>
      <w:r>
        <w:rPr>
          <w:rFonts w:ascii="Arial" w:hAnsi="Arial" w:cs="Arial"/>
          <w:color w:val="222222"/>
          <w:sz w:val="24"/>
          <w:szCs w:val="24"/>
          <w:lang w:val="ro-RO"/>
        </w:rPr>
        <w:t>, se acordă 10 puncte. Pentru răspuns corect dar, incomplet, se acordă 5 puncte. Pentru răspuns greșit, 0 puncte.</w:t>
      </w:r>
    </w:p>
    <w:p w14:paraId="0ECE2F8C" w14:textId="77777777" w:rsidR="00EC6A60" w:rsidRPr="00EC6A60" w:rsidRDefault="00EC6A60" w:rsidP="00EC6A60">
      <w:pPr>
        <w:pStyle w:val="ListParagraph"/>
        <w:numPr>
          <w:ilvl w:val="0"/>
          <w:numId w:val="36"/>
        </w:numPr>
        <w:spacing w:line="360" w:lineRule="auto"/>
        <w:jc w:val="both"/>
        <w:rPr>
          <w:rFonts w:ascii="Arial" w:hAnsi="Arial" w:cs="Arial"/>
          <w:sz w:val="24"/>
          <w:szCs w:val="24"/>
          <w:lang w:val="ro-RO"/>
        </w:rPr>
      </w:pPr>
      <w:r>
        <w:rPr>
          <w:rFonts w:ascii="Arial" w:hAnsi="Arial" w:cs="Arial"/>
          <w:color w:val="222222"/>
          <w:sz w:val="24"/>
          <w:szCs w:val="24"/>
          <w:lang w:val="ro-RO"/>
        </w:rPr>
        <w:t xml:space="preserve">Pentru prezentarea corectă și completă a </w:t>
      </w:r>
      <w:r>
        <w:rPr>
          <w:rFonts w:ascii="Arial" w:hAnsi="Arial" w:cs="Arial"/>
          <w:sz w:val="24"/>
          <w:szCs w:val="24"/>
          <w:lang w:val="ro-RO"/>
        </w:rPr>
        <w:t>politicii de promovare Apple,</w:t>
      </w:r>
      <w:r w:rsidRPr="00EC6A60">
        <w:rPr>
          <w:rFonts w:ascii="Arial" w:hAnsi="Arial" w:cs="Arial"/>
          <w:color w:val="222222"/>
          <w:sz w:val="24"/>
          <w:szCs w:val="24"/>
          <w:lang w:val="ro-RO"/>
        </w:rPr>
        <w:t xml:space="preserve"> </w:t>
      </w:r>
      <w:r>
        <w:rPr>
          <w:rFonts w:ascii="Arial" w:hAnsi="Arial" w:cs="Arial"/>
          <w:color w:val="222222"/>
          <w:sz w:val="24"/>
          <w:szCs w:val="24"/>
          <w:lang w:val="ro-RO"/>
        </w:rPr>
        <w:t>se acordă 70 puncte. Pentru răspuns corect dar, incomplet, se acordă 30 puncte. Pentru răspuns greșit, 0 puncte.</w:t>
      </w:r>
    </w:p>
    <w:p w14:paraId="1702BCB1" w14:textId="77777777" w:rsidR="00EC6A60" w:rsidRPr="00EC6A60" w:rsidRDefault="00EC6A60" w:rsidP="00EC6A60">
      <w:pPr>
        <w:spacing w:line="360" w:lineRule="auto"/>
        <w:ind w:left="360"/>
        <w:jc w:val="both"/>
        <w:rPr>
          <w:rFonts w:ascii="Arial" w:hAnsi="Arial" w:cs="Arial"/>
          <w:sz w:val="24"/>
          <w:szCs w:val="24"/>
          <w:lang w:val="ro-RO"/>
        </w:rPr>
      </w:pPr>
      <w:r>
        <w:rPr>
          <w:rFonts w:ascii="Arial" w:hAnsi="Arial" w:cs="Arial"/>
          <w:sz w:val="24"/>
          <w:szCs w:val="24"/>
          <w:lang w:val="ro-RO"/>
        </w:rPr>
        <w:t>Se acordă 10 puncte din oficiu</w:t>
      </w:r>
    </w:p>
    <w:p w14:paraId="5F0D99EE"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Tabel 4. Criterii și indicatori de realizare și ponderea acestora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2642"/>
        <w:gridCol w:w="810"/>
        <w:gridCol w:w="3780"/>
        <w:gridCol w:w="720"/>
        <w:gridCol w:w="990"/>
      </w:tblGrid>
      <w:tr w:rsidR="009309F7" w:rsidRPr="009309F7" w14:paraId="52D54011" w14:textId="77777777" w:rsidTr="0010491F">
        <w:trPr>
          <w:tblHeader/>
        </w:trPr>
        <w:tc>
          <w:tcPr>
            <w:tcW w:w="688" w:type="dxa"/>
            <w:tcBorders>
              <w:top w:val="single" w:sz="4" w:space="0" w:color="000000"/>
              <w:left w:val="single" w:sz="4" w:space="0" w:color="000000"/>
              <w:bottom w:val="single" w:sz="4" w:space="0" w:color="000000"/>
              <w:right w:val="single" w:sz="4" w:space="0" w:color="000000"/>
            </w:tcBorders>
            <w:vAlign w:val="center"/>
          </w:tcPr>
          <w:p w14:paraId="27D7322E"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Nr. crt.</w:t>
            </w:r>
          </w:p>
        </w:tc>
        <w:tc>
          <w:tcPr>
            <w:tcW w:w="3452" w:type="dxa"/>
            <w:gridSpan w:val="2"/>
            <w:tcBorders>
              <w:top w:val="single" w:sz="4" w:space="0" w:color="000000"/>
              <w:left w:val="single" w:sz="4" w:space="0" w:color="000000"/>
              <w:bottom w:val="single" w:sz="4" w:space="0" w:color="000000"/>
              <w:right w:val="single" w:sz="4" w:space="0" w:color="000000"/>
            </w:tcBorders>
            <w:vAlign w:val="center"/>
          </w:tcPr>
          <w:p w14:paraId="05ACC5B6"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Criterii de realizare şi ponderea acestora</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50299708"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Indicatorii de realizare şi ponderea acestora</w:t>
            </w:r>
          </w:p>
        </w:tc>
        <w:tc>
          <w:tcPr>
            <w:tcW w:w="990" w:type="dxa"/>
            <w:tcBorders>
              <w:top w:val="single" w:sz="4" w:space="0" w:color="000000"/>
              <w:left w:val="single" w:sz="4" w:space="0" w:color="000000"/>
              <w:bottom w:val="single" w:sz="4" w:space="0" w:color="000000"/>
              <w:right w:val="single" w:sz="4" w:space="0" w:color="000000"/>
            </w:tcBorders>
            <w:vAlign w:val="center"/>
          </w:tcPr>
          <w:p w14:paraId="6693E56C"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Punctaj</w:t>
            </w:r>
          </w:p>
        </w:tc>
      </w:tr>
      <w:tr w:rsidR="009309F7" w:rsidRPr="009309F7" w14:paraId="7BBFD7CF" w14:textId="77777777" w:rsidTr="0010491F">
        <w:tc>
          <w:tcPr>
            <w:tcW w:w="688" w:type="dxa"/>
            <w:vMerge w:val="restart"/>
            <w:tcBorders>
              <w:top w:val="single" w:sz="4" w:space="0" w:color="000000"/>
              <w:left w:val="single" w:sz="4" w:space="0" w:color="000000"/>
              <w:bottom w:val="single" w:sz="4" w:space="0" w:color="000000"/>
              <w:right w:val="single" w:sz="4" w:space="0" w:color="000000"/>
            </w:tcBorders>
          </w:tcPr>
          <w:p w14:paraId="5A07B23A"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w:t>
            </w:r>
          </w:p>
        </w:tc>
        <w:tc>
          <w:tcPr>
            <w:tcW w:w="2642" w:type="dxa"/>
            <w:vMerge w:val="restart"/>
            <w:tcBorders>
              <w:top w:val="single" w:sz="4" w:space="0" w:color="000000"/>
              <w:left w:val="single" w:sz="4" w:space="0" w:color="000000"/>
              <w:bottom w:val="single" w:sz="4" w:space="0" w:color="000000"/>
              <w:right w:val="single" w:sz="4" w:space="0" w:color="000000"/>
            </w:tcBorders>
          </w:tcPr>
          <w:p w14:paraId="744D440B"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Primirea şi planificarea sarcinii de lucru</w:t>
            </w:r>
          </w:p>
        </w:tc>
        <w:tc>
          <w:tcPr>
            <w:tcW w:w="810" w:type="dxa"/>
            <w:vMerge w:val="restart"/>
            <w:tcBorders>
              <w:top w:val="single" w:sz="4" w:space="0" w:color="000000"/>
              <w:left w:val="single" w:sz="4" w:space="0" w:color="000000"/>
              <w:bottom w:val="single" w:sz="4" w:space="0" w:color="000000"/>
              <w:right w:val="single" w:sz="4" w:space="0" w:color="000000"/>
            </w:tcBorders>
          </w:tcPr>
          <w:p w14:paraId="53384631"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30%</w:t>
            </w:r>
          </w:p>
        </w:tc>
        <w:tc>
          <w:tcPr>
            <w:tcW w:w="3780" w:type="dxa"/>
            <w:tcBorders>
              <w:top w:val="single" w:sz="4" w:space="0" w:color="000000"/>
              <w:left w:val="single" w:sz="4" w:space="0" w:color="000000"/>
              <w:bottom w:val="single" w:sz="4" w:space="0" w:color="000000"/>
              <w:right w:val="single" w:sz="4" w:space="0" w:color="000000"/>
            </w:tcBorders>
          </w:tcPr>
          <w:p w14:paraId="30E9AABB"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 xml:space="preserve">Selectarea materialelor de lucru: fișa individuală cu sarcinile lucru, </w:t>
            </w:r>
          </w:p>
        </w:tc>
        <w:tc>
          <w:tcPr>
            <w:tcW w:w="720" w:type="dxa"/>
            <w:tcBorders>
              <w:top w:val="single" w:sz="4" w:space="0" w:color="000000"/>
              <w:left w:val="single" w:sz="4" w:space="0" w:color="000000"/>
              <w:bottom w:val="single" w:sz="4" w:space="0" w:color="000000"/>
              <w:right w:val="single" w:sz="4" w:space="0" w:color="000000"/>
            </w:tcBorders>
            <w:vAlign w:val="center"/>
          </w:tcPr>
          <w:p w14:paraId="0F47951D"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30%</w:t>
            </w:r>
          </w:p>
        </w:tc>
        <w:tc>
          <w:tcPr>
            <w:tcW w:w="990" w:type="dxa"/>
            <w:tcBorders>
              <w:top w:val="single" w:sz="4" w:space="0" w:color="000000"/>
              <w:left w:val="single" w:sz="4" w:space="0" w:color="000000"/>
              <w:bottom w:val="single" w:sz="4" w:space="0" w:color="000000"/>
              <w:right w:val="single" w:sz="4" w:space="0" w:color="000000"/>
            </w:tcBorders>
            <w:vAlign w:val="center"/>
          </w:tcPr>
          <w:p w14:paraId="48303075"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9</w:t>
            </w:r>
          </w:p>
        </w:tc>
      </w:tr>
      <w:tr w:rsidR="009309F7" w:rsidRPr="009309F7" w14:paraId="267428EB" w14:textId="77777777" w:rsidTr="0010491F">
        <w:trPr>
          <w:trHeight w:val="561"/>
        </w:trPr>
        <w:tc>
          <w:tcPr>
            <w:tcW w:w="688" w:type="dxa"/>
            <w:vMerge/>
            <w:tcBorders>
              <w:top w:val="single" w:sz="4" w:space="0" w:color="000000"/>
              <w:left w:val="single" w:sz="4" w:space="0" w:color="000000"/>
              <w:bottom w:val="single" w:sz="4" w:space="0" w:color="000000"/>
              <w:right w:val="single" w:sz="4" w:space="0" w:color="000000"/>
            </w:tcBorders>
            <w:vAlign w:val="center"/>
          </w:tcPr>
          <w:p w14:paraId="09C72234" w14:textId="77777777" w:rsidR="009309F7" w:rsidRPr="009309F7" w:rsidRDefault="009309F7" w:rsidP="009309F7">
            <w:pPr>
              <w:spacing w:after="0" w:line="360" w:lineRule="auto"/>
              <w:jc w:val="both"/>
              <w:rPr>
                <w:rFonts w:ascii="Arial" w:hAnsi="Arial" w:cs="Arial"/>
                <w:sz w:val="24"/>
                <w:szCs w:val="24"/>
                <w:lang w:val="ro-RO"/>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14:paraId="3777DE10" w14:textId="77777777" w:rsidR="009309F7" w:rsidRPr="009309F7" w:rsidRDefault="009309F7" w:rsidP="009309F7">
            <w:pPr>
              <w:spacing w:after="0" w:line="360" w:lineRule="auto"/>
              <w:jc w:val="both"/>
              <w:rPr>
                <w:rFonts w:ascii="Arial" w:hAnsi="Arial" w:cs="Arial"/>
                <w:sz w:val="24"/>
                <w:szCs w:val="24"/>
                <w:lang w:val="ro-RO"/>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0C8ED5FF" w14:textId="77777777" w:rsidR="009309F7" w:rsidRPr="009309F7" w:rsidRDefault="009309F7" w:rsidP="009309F7">
            <w:pPr>
              <w:spacing w:after="0" w:line="360" w:lineRule="auto"/>
              <w:jc w:val="both"/>
              <w:rPr>
                <w:rFonts w:ascii="Arial" w:hAnsi="Arial" w:cs="Arial"/>
                <w:sz w:val="24"/>
                <w:szCs w:val="24"/>
                <w:lang w:val="ro-RO"/>
              </w:rPr>
            </w:pPr>
          </w:p>
        </w:tc>
        <w:tc>
          <w:tcPr>
            <w:tcW w:w="3780" w:type="dxa"/>
            <w:tcBorders>
              <w:top w:val="single" w:sz="4" w:space="0" w:color="000000"/>
              <w:left w:val="single" w:sz="4" w:space="0" w:color="000000"/>
              <w:bottom w:val="single" w:sz="4" w:space="0" w:color="000000"/>
              <w:right w:val="single" w:sz="4" w:space="0" w:color="000000"/>
            </w:tcBorders>
          </w:tcPr>
          <w:p w14:paraId="5EB4445E" w14:textId="77777777" w:rsidR="009309F7" w:rsidRPr="009309F7" w:rsidRDefault="009309F7" w:rsidP="00EC6A60">
            <w:pPr>
              <w:spacing w:after="0" w:line="360" w:lineRule="auto"/>
              <w:jc w:val="both"/>
              <w:rPr>
                <w:rFonts w:ascii="Arial" w:hAnsi="Arial" w:cs="Arial"/>
                <w:sz w:val="24"/>
                <w:szCs w:val="24"/>
                <w:lang w:val="ro-RO"/>
              </w:rPr>
            </w:pPr>
            <w:r w:rsidRPr="009309F7">
              <w:rPr>
                <w:rFonts w:ascii="Arial" w:hAnsi="Arial" w:cs="Arial"/>
                <w:sz w:val="24"/>
                <w:szCs w:val="24"/>
                <w:lang w:val="ro-RO"/>
              </w:rPr>
              <w:t xml:space="preserve">Studierea în mod independent a </w:t>
            </w:r>
            <w:r w:rsidR="00EC6A60">
              <w:rPr>
                <w:rFonts w:ascii="Arial" w:hAnsi="Arial" w:cs="Arial"/>
                <w:sz w:val="24"/>
                <w:szCs w:val="24"/>
                <w:lang w:val="ro-RO"/>
              </w:rPr>
              <w:t>tehnicilor și instrumentelor de promovare</w:t>
            </w:r>
          </w:p>
        </w:tc>
        <w:tc>
          <w:tcPr>
            <w:tcW w:w="720" w:type="dxa"/>
            <w:tcBorders>
              <w:top w:val="single" w:sz="4" w:space="0" w:color="000000"/>
              <w:left w:val="single" w:sz="4" w:space="0" w:color="000000"/>
              <w:bottom w:val="single" w:sz="4" w:space="0" w:color="000000"/>
              <w:right w:val="single" w:sz="4" w:space="0" w:color="000000"/>
            </w:tcBorders>
            <w:vAlign w:val="center"/>
          </w:tcPr>
          <w:p w14:paraId="44AFB4D9"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70%</w:t>
            </w:r>
          </w:p>
        </w:tc>
        <w:tc>
          <w:tcPr>
            <w:tcW w:w="990" w:type="dxa"/>
            <w:tcBorders>
              <w:top w:val="single" w:sz="4" w:space="0" w:color="000000"/>
              <w:left w:val="single" w:sz="4" w:space="0" w:color="000000"/>
              <w:bottom w:val="single" w:sz="4" w:space="0" w:color="000000"/>
              <w:right w:val="single" w:sz="4" w:space="0" w:color="000000"/>
            </w:tcBorders>
            <w:vAlign w:val="center"/>
          </w:tcPr>
          <w:p w14:paraId="23B9B57C"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21</w:t>
            </w:r>
          </w:p>
        </w:tc>
      </w:tr>
      <w:tr w:rsidR="009309F7" w:rsidRPr="009309F7" w14:paraId="640D562D" w14:textId="77777777" w:rsidTr="0010491F">
        <w:tc>
          <w:tcPr>
            <w:tcW w:w="688" w:type="dxa"/>
            <w:vMerge w:val="restart"/>
            <w:tcBorders>
              <w:top w:val="single" w:sz="4" w:space="0" w:color="000000"/>
              <w:left w:val="single" w:sz="4" w:space="0" w:color="000000"/>
              <w:bottom w:val="single" w:sz="4" w:space="0" w:color="000000"/>
              <w:right w:val="single" w:sz="4" w:space="0" w:color="000000"/>
            </w:tcBorders>
          </w:tcPr>
          <w:p w14:paraId="5152952A"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w:t>
            </w:r>
          </w:p>
        </w:tc>
        <w:tc>
          <w:tcPr>
            <w:tcW w:w="2642" w:type="dxa"/>
            <w:vMerge w:val="restart"/>
            <w:tcBorders>
              <w:top w:val="single" w:sz="4" w:space="0" w:color="000000"/>
              <w:left w:val="single" w:sz="4" w:space="0" w:color="000000"/>
              <w:bottom w:val="single" w:sz="4" w:space="0" w:color="000000"/>
              <w:right w:val="single" w:sz="4" w:space="0" w:color="000000"/>
            </w:tcBorders>
          </w:tcPr>
          <w:p w14:paraId="68314545"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Realizarea sarcinii de lucru</w:t>
            </w:r>
          </w:p>
        </w:tc>
        <w:tc>
          <w:tcPr>
            <w:tcW w:w="810" w:type="dxa"/>
            <w:vMerge w:val="restart"/>
            <w:tcBorders>
              <w:top w:val="single" w:sz="4" w:space="0" w:color="000000"/>
              <w:left w:val="single" w:sz="4" w:space="0" w:color="000000"/>
              <w:bottom w:val="single" w:sz="4" w:space="0" w:color="000000"/>
              <w:right w:val="single" w:sz="4" w:space="0" w:color="000000"/>
            </w:tcBorders>
          </w:tcPr>
          <w:p w14:paraId="453B602D"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40%</w:t>
            </w:r>
          </w:p>
        </w:tc>
        <w:tc>
          <w:tcPr>
            <w:tcW w:w="3780" w:type="dxa"/>
            <w:tcBorders>
              <w:top w:val="single" w:sz="4" w:space="0" w:color="000000"/>
              <w:left w:val="single" w:sz="4" w:space="0" w:color="000000"/>
              <w:bottom w:val="single" w:sz="4" w:space="0" w:color="000000"/>
              <w:right w:val="single" w:sz="4" w:space="0" w:color="000000"/>
            </w:tcBorders>
          </w:tcPr>
          <w:p w14:paraId="11E57EB5"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Respectarea etapelor de lucru prezentate de profesor.</w:t>
            </w:r>
          </w:p>
        </w:tc>
        <w:tc>
          <w:tcPr>
            <w:tcW w:w="720" w:type="dxa"/>
            <w:tcBorders>
              <w:top w:val="single" w:sz="4" w:space="0" w:color="000000"/>
              <w:left w:val="single" w:sz="4" w:space="0" w:color="000000"/>
              <w:bottom w:val="single" w:sz="4" w:space="0" w:color="000000"/>
              <w:right w:val="single" w:sz="4" w:space="0" w:color="000000"/>
            </w:tcBorders>
            <w:vAlign w:val="center"/>
          </w:tcPr>
          <w:p w14:paraId="2C3AAFDC"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20%</w:t>
            </w:r>
          </w:p>
        </w:tc>
        <w:tc>
          <w:tcPr>
            <w:tcW w:w="990" w:type="dxa"/>
            <w:tcBorders>
              <w:top w:val="single" w:sz="4" w:space="0" w:color="000000"/>
              <w:left w:val="single" w:sz="4" w:space="0" w:color="000000"/>
              <w:bottom w:val="single" w:sz="4" w:space="0" w:color="000000"/>
              <w:right w:val="single" w:sz="4" w:space="0" w:color="000000"/>
            </w:tcBorders>
            <w:vAlign w:val="center"/>
          </w:tcPr>
          <w:p w14:paraId="6279570C"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8</w:t>
            </w:r>
          </w:p>
        </w:tc>
      </w:tr>
      <w:tr w:rsidR="009309F7" w:rsidRPr="009309F7" w14:paraId="0DB78DA2" w14:textId="77777777" w:rsidTr="0010491F">
        <w:trPr>
          <w:trHeight w:val="413"/>
        </w:trPr>
        <w:tc>
          <w:tcPr>
            <w:tcW w:w="688" w:type="dxa"/>
            <w:vMerge/>
            <w:tcBorders>
              <w:top w:val="single" w:sz="4" w:space="0" w:color="000000"/>
              <w:left w:val="single" w:sz="4" w:space="0" w:color="000000"/>
              <w:bottom w:val="single" w:sz="4" w:space="0" w:color="000000"/>
              <w:right w:val="single" w:sz="4" w:space="0" w:color="000000"/>
            </w:tcBorders>
            <w:vAlign w:val="center"/>
          </w:tcPr>
          <w:p w14:paraId="6EAFEEFC" w14:textId="77777777" w:rsidR="009309F7" w:rsidRPr="009309F7" w:rsidRDefault="009309F7" w:rsidP="009309F7">
            <w:pPr>
              <w:spacing w:after="0" w:line="360" w:lineRule="auto"/>
              <w:jc w:val="both"/>
              <w:rPr>
                <w:rFonts w:ascii="Arial" w:hAnsi="Arial" w:cs="Arial"/>
                <w:sz w:val="24"/>
                <w:szCs w:val="24"/>
                <w:lang w:val="ro-RO"/>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14:paraId="6E70364D" w14:textId="77777777" w:rsidR="009309F7" w:rsidRPr="009309F7" w:rsidRDefault="009309F7" w:rsidP="009309F7">
            <w:pPr>
              <w:spacing w:after="0" w:line="360" w:lineRule="auto"/>
              <w:jc w:val="both"/>
              <w:rPr>
                <w:rFonts w:ascii="Arial" w:hAnsi="Arial" w:cs="Arial"/>
                <w:sz w:val="24"/>
                <w:szCs w:val="24"/>
                <w:lang w:val="ro-RO"/>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61E01272" w14:textId="77777777" w:rsidR="009309F7" w:rsidRPr="009309F7" w:rsidRDefault="009309F7" w:rsidP="009309F7">
            <w:pPr>
              <w:spacing w:after="0" w:line="360" w:lineRule="auto"/>
              <w:jc w:val="both"/>
              <w:rPr>
                <w:rFonts w:ascii="Arial" w:hAnsi="Arial" w:cs="Arial"/>
                <w:sz w:val="24"/>
                <w:szCs w:val="24"/>
                <w:lang w:val="ro-RO"/>
              </w:rPr>
            </w:pPr>
          </w:p>
        </w:tc>
        <w:tc>
          <w:tcPr>
            <w:tcW w:w="3780" w:type="dxa"/>
            <w:tcBorders>
              <w:top w:val="single" w:sz="4" w:space="0" w:color="000000"/>
              <w:left w:val="single" w:sz="4" w:space="0" w:color="000000"/>
              <w:bottom w:val="single" w:sz="4" w:space="0" w:color="000000"/>
              <w:right w:val="single" w:sz="4" w:space="0" w:color="000000"/>
            </w:tcBorders>
          </w:tcPr>
          <w:p w14:paraId="6C307D99" w14:textId="77777777" w:rsidR="009309F7" w:rsidRPr="009309F7" w:rsidRDefault="009309F7" w:rsidP="00EC6A60">
            <w:pPr>
              <w:spacing w:after="0" w:line="360" w:lineRule="auto"/>
              <w:jc w:val="both"/>
              <w:rPr>
                <w:rFonts w:ascii="Arial" w:hAnsi="Arial" w:cs="Arial"/>
                <w:sz w:val="24"/>
                <w:szCs w:val="24"/>
                <w:lang w:val="ro-RO"/>
              </w:rPr>
            </w:pPr>
            <w:r w:rsidRPr="009309F7">
              <w:rPr>
                <w:rFonts w:ascii="Arial" w:hAnsi="Arial" w:cs="Arial"/>
                <w:sz w:val="24"/>
                <w:szCs w:val="24"/>
                <w:lang w:val="ro-RO"/>
              </w:rPr>
              <w:t xml:space="preserve">Dezbaterea componentelor </w:t>
            </w:r>
            <w:r w:rsidR="00EC6A60">
              <w:rPr>
                <w:rFonts w:ascii="Arial" w:hAnsi="Arial" w:cs="Arial"/>
                <w:sz w:val="24"/>
                <w:szCs w:val="24"/>
                <w:lang w:val="ro-RO"/>
              </w:rPr>
              <w:t>mixului promoțional</w:t>
            </w:r>
            <w:r w:rsidRPr="009309F7">
              <w:rPr>
                <w:rFonts w:ascii="Arial" w:hAnsi="Arial" w:cs="Arial"/>
                <w:sz w:val="24"/>
                <w:szCs w:val="24"/>
                <w:lang w:val="ro-RO"/>
              </w:rPr>
              <w:t xml:space="preserve"> în cadrul fiecărui grup de lucru (grup de experți).</w:t>
            </w:r>
          </w:p>
        </w:tc>
        <w:tc>
          <w:tcPr>
            <w:tcW w:w="720" w:type="dxa"/>
            <w:tcBorders>
              <w:top w:val="single" w:sz="4" w:space="0" w:color="000000"/>
              <w:left w:val="single" w:sz="4" w:space="0" w:color="000000"/>
              <w:bottom w:val="single" w:sz="4" w:space="0" w:color="000000"/>
              <w:right w:val="single" w:sz="4" w:space="0" w:color="000000"/>
            </w:tcBorders>
            <w:vAlign w:val="center"/>
          </w:tcPr>
          <w:p w14:paraId="1B4F3CC9"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40%</w:t>
            </w:r>
          </w:p>
        </w:tc>
        <w:tc>
          <w:tcPr>
            <w:tcW w:w="990" w:type="dxa"/>
            <w:tcBorders>
              <w:top w:val="single" w:sz="4" w:space="0" w:color="000000"/>
              <w:left w:val="single" w:sz="4" w:space="0" w:color="000000"/>
              <w:bottom w:val="single" w:sz="4" w:space="0" w:color="000000"/>
              <w:right w:val="single" w:sz="4" w:space="0" w:color="000000"/>
            </w:tcBorders>
            <w:vAlign w:val="center"/>
          </w:tcPr>
          <w:p w14:paraId="49DBBB91"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16</w:t>
            </w:r>
          </w:p>
        </w:tc>
      </w:tr>
      <w:tr w:rsidR="009309F7" w:rsidRPr="009309F7" w14:paraId="1A24340F" w14:textId="77777777" w:rsidTr="0010491F">
        <w:trPr>
          <w:trHeight w:val="413"/>
        </w:trPr>
        <w:tc>
          <w:tcPr>
            <w:tcW w:w="688" w:type="dxa"/>
            <w:vMerge/>
            <w:tcBorders>
              <w:top w:val="single" w:sz="4" w:space="0" w:color="000000"/>
              <w:left w:val="single" w:sz="4" w:space="0" w:color="000000"/>
              <w:bottom w:val="single" w:sz="4" w:space="0" w:color="000000"/>
              <w:right w:val="single" w:sz="4" w:space="0" w:color="000000"/>
            </w:tcBorders>
            <w:vAlign w:val="center"/>
          </w:tcPr>
          <w:p w14:paraId="55C13F2A" w14:textId="77777777" w:rsidR="009309F7" w:rsidRPr="009309F7" w:rsidRDefault="009309F7" w:rsidP="009309F7">
            <w:pPr>
              <w:spacing w:after="0" w:line="360" w:lineRule="auto"/>
              <w:jc w:val="both"/>
              <w:rPr>
                <w:rFonts w:ascii="Arial" w:hAnsi="Arial" w:cs="Arial"/>
                <w:sz w:val="24"/>
                <w:szCs w:val="24"/>
                <w:lang w:val="ro-RO"/>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14:paraId="71A11AC0" w14:textId="77777777" w:rsidR="009309F7" w:rsidRPr="009309F7" w:rsidRDefault="009309F7" w:rsidP="009309F7">
            <w:pPr>
              <w:spacing w:after="0" w:line="360" w:lineRule="auto"/>
              <w:jc w:val="both"/>
              <w:rPr>
                <w:rFonts w:ascii="Arial" w:hAnsi="Arial" w:cs="Arial"/>
                <w:sz w:val="24"/>
                <w:szCs w:val="24"/>
                <w:lang w:val="ro-RO"/>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4C8C388D" w14:textId="77777777" w:rsidR="009309F7" w:rsidRPr="009309F7" w:rsidRDefault="009309F7" w:rsidP="009309F7">
            <w:pPr>
              <w:spacing w:after="0" w:line="360" w:lineRule="auto"/>
              <w:jc w:val="both"/>
              <w:rPr>
                <w:rFonts w:ascii="Arial" w:hAnsi="Arial" w:cs="Arial"/>
                <w:sz w:val="24"/>
                <w:szCs w:val="24"/>
                <w:lang w:val="ro-RO"/>
              </w:rPr>
            </w:pPr>
          </w:p>
        </w:tc>
        <w:tc>
          <w:tcPr>
            <w:tcW w:w="3780" w:type="dxa"/>
            <w:tcBorders>
              <w:top w:val="single" w:sz="4" w:space="0" w:color="000000"/>
              <w:left w:val="single" w:sz="4" w:space="0" w:color="000000"/>
              <w:bottom w:val="single" w:sz="4" w:space="0" w:color="000000"/>
              <w:right w:val="single" w:sz="4" w:space="0" w:color="000000"/>
            </w:tcBorders>
          </w:tcPr>
          <w:p w14:paraId="3A625C5A"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Colaborarea cu membrii echipei inițiale de învățare.</w:t>
            </w:r>
          </w:p>
        </w:tc>
        <w:tc>
          <w:tcPr>
            <w:tcW w:w="720" w:type="dxa"/>
            <w:tcBorders>
              <w:top w:val="single" w:sz="4" w:space="0" w:color="000000"/>
              <w:left w:val="single" w:sz="4" w:space="0" w:color="000000"/>
              <w:bottom w:val="single" w:sz="4" w:space="0" w:color="000000"/>
              <w:right w:val="single" w:sz="4" w:space="0" w:color="000000"/>
            </w:tcBorders>
            <w:vAlign w:val="center"/>
          </w:tcPr>
          <w:p w14:paraId="6A7DCE72"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40%</w:t>
            </w:r>
          </w:p>
        </w:tc>
        <w:tc>
          <w:tcPr>
            <w:tcW w:w="990" w:type="dxa"/>
            <w:tcBorders>
              <w:top w:val="single" w:sz="4" w:space="0" w:color="000000"/>
              <w:left w:val="single" w:sz="4" w:space="0" w:color="000000"/>
              <w:bottom w:val="single" w:sz="4" w:space="0" w:color="000000"/>
              <w:right w:val="single" w:sz="4" w:space="0" w:color="000000"/>
            </w:tcBorders>
            <w:vAlign w:val="center"/>
          </w:tcPr>
          <w:p w14:paraId="7765DEE0"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16</w:t>
            </w:r>
          </w:p>
        </w:tc>
      </w:tr>
      <w:tr w:rsidR="009309F7" w:rsidRPr="009309F7" w14:paraId="6F7337C4" w14:textId="77777777" w:rsidTr="0010491F">
        <w:tc>
          <w:tcPr>
            <w:tcW w:w="688" w:type="dxa"/>
            <w:vMerge w:val="restart"/>
            <w:tcBorders>
              <w:top w:val="single" w:sz="4" w:space="0" w:color="000000"/>
              <w:left w:val="single" w:sz="4" w:space="0" w:color="000000"/>
              <w:bottom w:val="single" w:sz="4" w:space="0" w:color="000000"/>
              <w:right w:val="single" w:sz="4" w:space="0" w:color="000000"/>
            </w:tcBorders>
          </w:tcPr>
          <w:p w14:paraId="79EDE083"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3.</w:t>
            </w:r>
          </w:p>
        </w:tc>
        <w:tc>
          <w:tcPr>
            <w:tcW w:w="2642" w:type="dxa"/>
            <w:vMerge w:val="restart"/>
            <w:tcBorders>
              <w:top w:val="single" w:sz="4" w:space="0" w:color="000000"/>
              <w:left w:val="single" w:sz="4" w:space="0" w:color="000000"/>
              <w:bottom w:val="single" w:sz="4" w:space="0" w:color="000000"/>
              <w:right w:val="single" w:sz="4" w:space="0" w:color="000000"/>
            </w:tcBorders>
          </w:tcPr>
          <w:p w14:paraId="35CB0337"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Prezentarea şi promovarea sarcinii realizate</w:t>
            </w:r>
          </w:p>
        </w:tc>
        <w:tc>
          <w:tcPr>
            <w:tcW w:w="810" w:type="dxa"/>
            <w:vMerge w:val="restart"/>
            <w:tcBorders>
              <w:top w:val="single" w:sz="4" w:space="0" w:color="000000"/>
              <w:left w:val="single" w:sz="4" w:space="0" w:color="000000"/>
              <w:bottom w:val="single" w:sz="4" w:space="0" w:color="000000"/>
              <w:right w:val="single" w:sz="4" w:space="0" w:color="000000"/>
            </w:tcBorders>
          </w:tcPr>
          <w:p w14:paraId="4847381C"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30%</w:t>
            </w:r>
          </w:p>
        </w:tc>
        <w:tc>
          <w:tcPr>
            <w:tcW w:w="3780" w:type="dxa"/>
            <w:tcBorders>
              <w:top w:val="single" w:sz="4" w:space="0" w:color="000000"/>
              <w:left w:val="single" w:sz="4" w:space="0" w:color="000000"/>
              <w:bottom w:val="single" w:sz="4" w:space="0" w:color="000000"/>
              <w:right w:val="single" w:sz="4" w:space="0" w:color="000000"/>
            </w:tcBorders>
          </w:tcPr>
          <w:p w14:paraId="6F406FEC"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Folosirea corectă a terminologiei de specialitate.</w:t>
            </w:r>
          </w:p>
        </w:tc>
        <w:tc>
          <w:tcPr>
            <w:tcW w:w="720" w:type="dxa"/>
            <w:tcBorders>
              <w:top w:val="single" w:sz="4" w:space="0" w:color="000000"/>
              <w:left w:val="single" w:sz="4" w:space="0" w:color="000000"/>
              <w:bottom w:val="single" w:sz="4" w:space="0" w:color="000000"/>
              <w:right w:val="single" w:sz="4" w:space="0" w:color="000000"/>
            </w:tcBorders>
            <w:vAlign w:val="center"/>
          </w:tcPr>
          <w:p w14:paraId="1612A434"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20%</w:t>
            </w:r>
          </w:p>
        </w:tc>
        <w:tc>
          <w:tcPr>
            <w:tcW w:w="990" w:type="dxa"/>
            <w:tcBorders>
              <w:top w:val="single" w:sz="4" w:space="0" w:color="000000"/>
              <w:left w:val="single" w:sz="4" w:space="0" w:color="000000"/>
              <w:bottom w:val="single" w:sz="4" w:space="0" w:color="000000"/>
              <w:right w:val="single" w:sz="4" w:space="0" w:color="000000"/>
            </w:tcBorders>
            <w:vAlign w:val="center"/>
          </w:tcPr>
          <w:p w14:paraId="64320EEB"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6</w:t>
            </w:r>
          </w:p>
        </w:tc>
      </w:tr>
      <w:tr w:rsidR="009309F7" w:rsidRPr="009309F7" w14:paraId="5D6A99D2" w14:textId="77777777" w:rsidTr="0010491F">
        <w:tc>
          <w:tcPr>
            <w:tcW w:w="688" w:type="dxa"/>
            <w:vMerge/>
            <w:tcBorders>
              <w:top w:val="single" w:sz="4" w:space="0" w:color="000000"/>
              <w:left w:val="single" w:sz="4" w:space="0" w:color="000000"/>
              <w:bottom w:val="single" w:sz="4" w:space="0" w:color="000000"/>
              <w:right w:val="single" w:sz="4" w:space="0" w:color="000000"/>
            </w:tcBorders>
            <w:vAlign w:val="center"/>
          </w:tcPr>
          <w:p w14:paraId="322F57B6" w14:textId="77777777" w:rsidR="009309F7" w:rsidRPr="009309F7" w:rsidRDefault="009309F7" w:rsidP="009309F7">
            <w:pPr>
              <w:spacing w:after="0" w:line="360" w:lineRule="auto"/>
              <w:jc w:val="both"/>
              <w:rPr>
                <w:rFonts w:ascii="Arial" w:hAnsi="Arial" w:cs="Arial"/>
                <w:sz w:val="24"/>
                <w:szCs w:val="24"/>
                <w:lang w:val="ro-RO"/>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14:paraId="5D449E2F" w14:textId="77777777" w:rsidR="009309F7" w:rsidRPr="009309F7" w:rsidRDefault="009309F7" w:rsidP="009309F7">
            <w:pPr>
              <w:spacing w:after="0" w:line="360" w:lineRule="auto"/>
              <w:jc w:val="both"/>
              <w:rPr>
                <w:rFonts w:ascii="Arial" w:hAnsi="Arial" w:cs="Arial"/>
                <w:sz w:val="24"/>
                <w:szCs w:val="24"/>
                <w:lang w:val="ro-RO"/>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C754C57" w14:textId="77777777" w:rsidR="009309F7" w:rsidRPr="009309F7" w:rsidRDefault="009309F7" w:rsidP="009309F7">
            <w:pPr>
              <w:spacing w:after="0" w:line="360" w:lineRule="auto"/>
              <w:jc w:val="both"/>
              <w:rPr>
                <w:rFonts w:ascii="Arial" w:hAnsi="Arial" w:cs="Arial"/>
                <w:sz w:val="24"/>
                <w:szCs w:val="24"/>
                <w:lang w:val="ro-RO"/>
              </w:rPr>
            </w:pPr>
          </w:p>
        </w:tc>
        <w:tc>
          <w:tcPr>
            <w:tcW w:w="3780" w:type="dxa"/>
            <w:tcBorders>
              <w:top w:val="single" w:sz="4" w:space="0" w:color="000000"/>
              <w:left w:val="single" w:sz="4" w:space="0" w:color="000000"/>
              <w:bottom w:val="single" w:sz="4" w:space="0" w:color="000000"/>
              <w:right w:val="single" w:sz="4" w:space="0" w:color="000000"/>
            </w:tcBorders>
          </w:tcPr>
          <w:p w14:paraId="2AFE6239"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Prezentarea ideilor esențiale PPT</w:t>
            </w:r>
          </w:p>
        </w:tc>
        <w:tc>
          <w:tcPr>
            <w:tcW w:w="720" w:type="dxa"/>
            <w:tcBorders>
              <w:top w:val="single" w:sz="4" w:space="0" w:color="000000"/>
              <w:left w:val="single" w:sz="4" w:space="0" w:color="000000"/>
              <w:bottom w:val="single" w:sz="4" w:space="0" w:color="000000"/>
              <w:right w:val="single" w:sz="4" w:space="0" w:color="000000"/>
            </w:tcBorders>
            <w:vAlign w:val="center"/>
          </w:tcPr>
          <w:p w14:paraId="7C0AFC85"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20%</w:t>
            </w:r>
          </w:p>
        </w:tc>
        <w:tc>
          <w:tcPr>
            <w:tcW w:w="990" w:type="dxa"/>
            <w:tcBorders>
              <w:top w:val="single" w:sz="4" w:space="0" w:color="000000"/>
              <w:left w:val="single" w:sz="4" w:space="0" w:color="000000"/>
              <w:bottom w:val="single" w:sz="4" w:space="0" w:color="000000"/>
              <w:right w:val="single" w:sz="4" w:space="0" w:color="000000"/>
            </w:tcBorders>
            <w:vAlign w:val="center"/>
          </w:tcPr>
          <w:p w14:paraId="4C867606"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6</w:t>
            </w:r>
          </w:p>
        </w:tc>
      </w:tr>
      <w:tr w:rsidR="009309F7" w:rsidRPr="009309F7" w14:paraId="4E84DB32" w14:textId="77777777" w:rsidTr="0010491F">
        <w:tc>
          <w:tcPr>
            <w:tcW w:w="688" w:type="dxa"/>
            <w:vMerge/>
            <w:tcBorders>
              <w:top w:val="single" w:sz="4" w:space="0" w:color="000000"/>
              <w:left w:val="single" w:sz="4" w:space="0" w:color="000000"/>
              <w:bottom w:val="single" w:sz="4" w:space="0" w:color="000000"/>
              <w:right w:val="single" w:sz="4" w:space="0" w:color="000000"/>
            </w:tcBorders>
            <w:vAlign w:val="center"/>
          </w:tcPr>
          <w:p w14:paraId="5D9BFEBB" w14:textId="77777777" w:rsidR="009309F7" w:rsidRPr="009309F7" w:rsidRDefault="009309F7" w:rsidP="009309F7">
            <w:pPr>
              <w:spacing w:after="0" w:line="360" w:lineRule="auto"/>
              <w:jc w:val="both"/>
              <w:rPr>
                <w:rFonts w:ascii="Arial" w:hAnsi="Arial" w:cs="Arial"/>
                <w:sz w:val="24"/>
                <w:szCs w:val="24"/>
                <w:lang w:val="ro-RO"/>
              </w:rPr>
            </w:pPr>
          </w:p>
        </w:tc>
        <w:tc>
          <w:tcPr>
            <w:tcW w:w="2642" w:type="dxa"/>
            <w:vMerge/>
            <w:tcBorders>
              <w:top w:val="single" w:sz="4" w:space="0" w:color="000000"/>
              <w:left w:val="single" w:sz="4" w:space="0" w:color="000000"/>
              <w:bottom w:val="single" w:sz="4" w:space="0" w:color="000000"/>
              <w:right w:val="single" w:sz="4" w:space="0" w:color="000000"/>
            </w:tcBorders>
            <w:vAlign w:val="center"/>
          </w:tcPr>
          <w:p w14:paraId="448825EC" w14:textId="77777777" w:rsidR="009309F7" w:rsidRPr="009309F7" w:rsidRDefault="009309F7" w:rsidP="009309F7">
            <w:pPr>
              <w:spacing w:after="0" w:line="360" w:lineRule="auto"/>
              <w:jc w:val="both"/>
              <w:rPr>
                <w:rFonts w:ascii="Arial" w:hAnsi="Arial" w:cs="Arial"/>
                <w:sz w:val="24"/>
                <w:szCs w:val="24"/>
                <w:lang w:val="ro-RO"/>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3623AE58" w14:textId="77777777" w:rsidR="009309F7" w:rsidRPr="009309F7" w:rsidRDefault="009309F7" w:rsidP="009309F7">
            <w:pPr>
              <w:spacing w:after="0" w:line="360" w:lineRule="auto"/>
              <w:jc w:val="both"/>
              <w:rPr>
                <w:rFonts w:ascii="Arial" w:hAnsi="Arial" w:cs="Arial"/>
                <w:sz w:val="24"/>
                <w:szCs w:val="24"/>
                <w:lang w:val="ro-RO"/>
              </w:rPr>
            </w:pPr>
          </w:p>
        </w:tc>
        <w:tc>
          <w:tcPr>
            <w:tcW w:w="3780" w:type="dxa"/>
            <w:tcBorders>
              <w:top w:val="single" w:sz="4" w:space="0" w:color="000000"/>
              <w:left w:val="single" w:sz="4" w:space="0" w:color="000000"/>
              <w:bottom w:val="single" w:sz="4" w:space="0" w:color="000000"/>
              <w:right w:val="single" w:sz="4" w:space="0" w:color="000000"/>
            </w:tcBorders>
          </w:tcPr>
          <w:p w14:paraId="11E4371F"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Asimilarea și transmiterea corectă a informațiilor.</w:t>
            </w:r>
          </w:p>
        </w:tc>
        <w:tc>
          <w:tcPr>
            <w:tcW w:w="720" w:type="dxa"/>
            <w:tcBorders>
              <w:top w:val="single" w:sz="4" w:space="0" w:color="000000"/>
              <w:left w:val="single" w:sz="4" w:space="0" w:color="000000"/>
              <w:bottom w:val="single" w:sz="4" w:space="0" w:color="000000"/>
              <w:right w:val="single" w:sz="4" w:space="0" w:color="000000"/>
            </w:tcBorders>
            <w:vAlign w:val="center"/>
          </w:tcPr>
          <w:p w14:paraId="7B2348DF"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60%</w:t>
            </w:r>
          </w:p>
        </w:tc>
        <w:tc>
          <w:tcPr>
            <w:tcW w:w="990" w:type="dxa"/>
            <w:tcBorders>
              <w:top w:val="single" w:sz="4" w:space="0" w:color="000000"/>
              <w:left w:val="single" w:sz="4" w:space="0" w:color="000000"/>
              <w:bottom w:val="single" w:sz="4" w:space="0" w:color="000000"/>
              <w:right w:val="single" w:sz="4" w:space="0" w:color="000000"/>
            </w:tcBorders>
            <w:vAlign w:val="center"/>
          </w:tcPr>
          <w:p w14:paraId="13AF7E16"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18</w:t>
            </w:r>
          </w:p>
        </w:tc>
      </w:tr>
      <w:tr w:rsidR="009309F7" w:rsidRPr="009309F7" w14:paraId="3765B1BF" w14:textId="77777777" w:rsidTr="0010491F">
        <w:tc>
          <w:tcPr>
            <w:tcW w:w="8640" w:type="dxa"/>
            <w:gridSpan w:val="5"/>
            <w:tcBorders>
              <w:top w:val="single" w:sz="4" w:space="0" w:color="000000"/>
              <w:left w:val="single" w:sz="4" w:space="0" w:color="000000"/>
              <w:bottom w:val="single" w:sz="4" w:space="0" w:color="000000"/>
              <w:right w:val="single" w:sz="4" w:space="0" w:color="000000"/>
            </w:tcBorders>
            <w:vAlign w:val="center"/>
          </w:tcPr>
          <w:p w14:paraId="59D9F8C3"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Total punctaj</w:t>
            </w:r>
          </w:p>
        </w:tc>
        <w:tc>
          <w:tcPr>
            <w:tcW w:w="990" w:type="dxa"/>
            <w:tcBorders>
              <w:top w:val="single" w:sz="4" w:space="0" w:color="000000"/>
              <w:left w:val="single" w:sz="4" w:space="0" w:color="000000"/>
              <w:bottom w:val="single" w:sz="4" w:space="0" w:color="000000"/>
              <w:right w:val="single" w:sz="4" w:space="0" w:color="000000"/>
            </w:tcBorders>
            <w:vAlign w:val="center"/>
          </w:tcPr>
          <w:p w14:paraId="1A292463"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100p</w:t>
            </w:r>
          </w:p>
        </w:tc>
      </w:tr>
    </w:tbl>
    <w:p w14:paraId="5360C6AD" w14:textId="77777777" w:rsidR="00D801FF" w:rsidRDefault="00D801FF" w:rsidP="009309F7">
      <w:pPr>
        <w:spacing w:after="0" w:line="360" w:lineRule="auto"/>
        <w:jc w:val="both"/>
        <w:rPr>
          <w:rFonts w:ascii="Arial" w:hAnsi="Arial" w:cs="Arial"/>
          <w:b/>
          <w:sz w:val="24"/>
          <w:szCs w:val="24"/>
          <w:lang w:val="ro-RO"/>
        </w:rPr>
      </w:pPr>
    </w:p>
    <w:p w14:paraId="42B2AFF7"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lastRenderedPageBreak/>
        <w:t>Tabel 5. Fișa de evaluare a activității</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9"/>
        <w:gridCol w:w="1016"/>
        <w:gridCol w:w="1123"/>
      </w:tblGrid>
      <w:tr w:rsidR="009309F7" w:rsidRPr="009309F7" w14:paraId="1E1C8644" w14:textId="77777777" w:rsidTr="0010491F">
        <w:tc>
          <w:tcPr>
            <w:tcW w:w="7642" w:type="dxa"/>
            <w:vMerge w:val="restart"/>
            <w:shd w:val="clear" w:color="auto" w:fill="auto"/>
          </w:tcPr>
          <w:p w14:paraId="5C157DC1" w14:textId="77777777" w:rsidR="009309F7" w:rsidRPr="009309F7" w:rsidRDefault="009309F7" w:rsidP="009309F7">
            <w:pPr>
              <w:tabs>
                <w:tab w:val="right" w:pos="9356"/>
              </w:tabs>
              <w:spacing w:after="0" w:line="360" w:lineRule="auto"/>
              <w:jc w:val="both"/>
              <w:rPr>
                <w:rFonts w:ascii="Arial" w:hAnsi="Arial" w:cs="Arial"/>
                <w:sz w:val="24"/>
                <w:szCs w:val="24"/>
                <w:lang w:val="ro-RO"/>
              </w:rPr>
            </w:pPr>
            <w:r w:rsidRPr="009309F7">
              <w:rPr>
                <w:rFonts w:ascii="Arial" w:hAnsi="Arial" w:cs="Arial"/>
                <w:b/>
                <w:sz w:val="24"/>
                <w:szCs w:val="24"/>
                <w:lang w:val="ro-RO"/>
              </w:rPr>
              <w:t>Criterii de apreciere a performanței:</w:t>
            </w:r>
          </w:p>
        </w:tc>
        <w:tc>
          <w:tcPr>
            <w:tcW w:w="2096" w:type="dxa"/>
            <w:gridSpan w:val="2"/>
            <w:shd w:val="clear" w:color="auto" w:fill="auto"/>
          </w:tcPr>
          <w:p w14:paraId="3F864BF3"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r w:rsidRPr="009309F7">
              <w:rPr>
                <w:rFonts w:ascii="Arial" w:hAnsi="Arial" w:cs="Arial"/>
                <w:b/>
                <w:sz w:val="24"/>
                <w:szCs w:val="24"/>
                <w:lang w:val="ro-RO"/>
              </w:rPr>
              <w:t>Punctaj</w:t>
            </w:r>
          </w:p>
        </w:tc>
      </w:tr>
      <w:tr w:rsidR="009309F7" w:rsidRPr="009309F7" w14:paraId="077FC1B1" w14:textId="77777777" w:rsidTr="0010491F">
        <w:tc>
          <w:tcPr>
            <w:tcW w:w="7642" w:type="dxa"/>
            <w:vMerge/>
            <w:shd w:val="clear" w:color="auto" w:fill="auto"/>
          </w:tcPr>
          <w:p w14:paraId="4757A223"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c>
          <w:tcPr>
            <w:tcW w:w="1016" w:type="dxa"/>
            <w:shd w:val="clear" w:color="auto" w:fill="auto"/>
          </w:tcPr>
          <w:p w14:paraId="07F404D7"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r w:rsidRPr="009309F7">
              <w:rPr>
                <w:rFonts w:ascii="Arial" w:hAnsi="Arial" w:cs="Arial"/>
                <w:b/>
                <w:sz w:val="24"/>
                <w:szCs w:val="24"/>
                <w:lang w:val="ro-RO"/>
              </w:rPr>
              <w:t>Maxim</w:t>
            </w:r>
          </w:p>
        </w:tc>
        <w:tc>
          <w:tcPr>
            <w:tcW w:w="1080" w:type="dxa"/>
            <w:shd w:val="clear" w:color="auto" w:fill="auto"/>
          </w:tcPr>
          <w:p w14:paraId="376A63B4"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r w:rsidRPr="009309F7">
              <w:rPr>
                <w:rFonts w:ascii="Arial" w:hAnsi="Arial" w:cs="Arial"/>
                <w:b/>
                <w:sz w:val="24"/>
                <w:szCs w:val="24"/>
                <w:lang w:val="ro-RO"/>
              </w:rPr>
              <w:t>Acordat</w:t>
            </w:r>
          </w:p>
        </w:tc>
      </w:tr>
      <w:tr w:rsidR="009309F7" w:rsidRPr="009309F7" w14:paraId="23463DF4" w14:textId="77777777" w:rsidTr="0010491F">
        <w:tc>
          <w:tcPr>
            <w:tcW w:w="7642" w:type="dxa"/>
            <w:shd w:val="clear" w:color="auto" w:fill="auto"/>
          </w:tcPr>
          <w:p w14:paraId="4B3659D9"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1.</w:t>
            </w:r>
            <w:r w:rsidRPr="009309F7">
              <w:rPr>
                <w:rFonts w:ascii="Arial" w:hAnsi="Arial" w:cs="Arial"/>
                <w:sz w:val="24"/>
                <w:szCs w:val="24"/>
                <w:lang w:val="ro-RO"/>
              </w:rPr>
              <w:t xml:space="preserve"> Selectarea materialelor de lucru</w:t>
            </w:r>
          </w:p>
        </w:tc>
        <w:tc>
          <w:tcPr>
            <w:tcW w:w="1016" w:type="dxa"/>
            <w:shd w:val="clear" w:color="auto" w:fill="auto"/>
            <w:vAlign w:val="center"/>
          </w:tcPr>
          <w:p w14:paraId="7F21BCA9"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9</w:t>
            </w:r>
          </w:p>
        </w:tc>
        <w:tc>
          <w:tcPr>
            <w:tcW w:w="1080" w:type="dxa"/>
            <w:shd w:val="clear" w:color="auto" w:fill="auto"/>
          </w:tcPr>
          <w:p w14:paraId="4C4F8FA3"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1F711551" w14:textId="77777777" w:rsidTr="0010491F">
        <w:tc>
          <w:tcPr>
            <w:tcW w:w="7642" w:type="dxa"/>
            <w:shd w:val="clear" w:color="auto" w:fill="auto"/>
          </w:tcPr>
          <w:p w14:paraId="58C37608"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2. </w:t>
            </w:r>
            <w:r w:rsidRPr="009309F7">
              <w:rPr>
                <w:rFonts w:ascii="Arial" w:hAnsi="Arial" w:cs="Arial"/>
                <w:sz w:val="24"/>
                <w:szCs w:val="24"/>
                <w:lang w:val="ro-RO"/>
              </w:rPr>
              <w:t xml:space="preserve">Studierea în mod independent a </w:t>
            </w:r>
            <w:r w:rsidR="00967BD5">
              <w:rPr>
                <w:rFonts w:ascii="Arial" w:hAnsi="Arial" w:cs="Arial"/>
                <w:sz w:val="24"/>
                <w:szCs w:val="24"/>
                <w:lang w:val="ro-RO"/>
              </w:rPr>
              <w:t>tehnicilor și instrumentelor de promovare</w:t>
            </w:r>
          </w:p>
        </w:tc>
        <w:tc>
          <w:tcPr>
            <w:tcW w:w="1016" w:type="dxa"/>
            <w:shd w:val="clear" w:color="auto" w:fill="auto"/>
            <w:vAlign w:val="center"/>
          </w:tcPr>
          <w:p w14:paraId="5D93FA2E"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21</w:t>
            </w:r>
          </w:p>
        </w:tc>
        <w:tc>
          <w:tcPr>
            <w:tcW w:w="1080" w:type="dxa"/>
            <w:shd w:val="clear" w:color="auto" w:fill="auto"/>
          </w:tcPr>
          <w:p w14:paraId="10F1986C"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31EDC4B8" w14:textId="77777777" w:rsidTr="0010491F">
        <w:tc>
          <w:tcPr>
            <w:tcW w:w="7642" w:type="dxa"/>
            <w:shd w:val="clear" w:color="auto" w:fill="auto"/>
          </w:tcPr>
          <w:p w14:paraId="504B931A"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3. </w:t>
            </w:r>
            <w:r w:rsidRPr="009309F7">
              <w:rPr>
                <w:rFonts w:ascii="Arial" w:hAnsi="Arial" w:cs="Arial"/>
                <w:sz w:val="24"/>
                <w:szCs w:val="24"/>
                <w:lang w:val="ro-RO"/>
              </w:rPr>
              <w:t>Respectarea etapelor de lucru prezentate de profesor</w:t>
            </w:r>
          </w:p>
        </w:tc>
        <w:tc>
          <w:tcPr>
            <w:tcW w:w="1016" w:type="dxa"/>
            <w:shd w:val="clear" w:color="auto" w:fill="auto"/>
            <w:vAlign w:val="center"/>
          </w:tcPr>
          <w:p w14:paraId="7E571BA4"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8</w:t>
            </w:r>
          </w:p>
        </w:tc>
        <w:tc>
          <w:tcPr>
            <w:tcW w:w="1080" w:type="dxa"/>
            <w:shd w:val="clear" w:color="auto" w:fill="auto"/>
          </w:tcPr>
          <w:p w14:paraId="6ECC628E"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1F27CFB9" w14:textId="77777777" w:rsidTr="0010491F">
        <w:tc>
          <w:tcPr>
            <w:tcW w:w="7642" w:type="dxa"/>
            <w:shd w:val="clear" w:color="auto" w:fill="auto"/>
          </w:tcPr>
          <w:p w14:paraId="09A08650" w14:textId="77777777" w:rsidR="009309F7" w:rsidRPr="009309F7" w:rsidRDefault="009309F7" w:rsidP="00967BD5">
            <w:pPr>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4. </w:t>
            </w:r>
            <w:r w:rsidR="00967BD5" w:rsidRPr="009309F7">
              <w:rPr>
                <w:rFonts w:ascii="Arial" w:hAnsi="Arial" w:cs="Arial"/>
                <w:sz w:val="24"/>
                <w:szCs w:val="24"/>
                <w:lang w:val="ro-RO"/>
              </w:rPr>
              <w:t xml:space="preserve">Dezbaterea componentelor </w:t>
            </w:r>
            <w:r w:rsidR="00967BD5">
              <w:rPr>
                <w:rFonts w:ascii="Arial" w:hAnsi="Arial" w:cs="Arial"/>
                <w:sz w:val="24"/>
                <w:szCs w:val="24"/>
                <w:lang w:val="ro-RO"/>
              </w:rPr>
              <w:t>mixului promoțional</w:t>
            </w:r>
            <w:r w:rsidR="00967BD5" w:rsidRPr="009309F7">
              <w:rPr>
                <w:rFonts w:ascii="Arial" w:hAnsi="Arial" w:cs="Arial"/>
                <w:sz w:val="24"/>
                <w:szCs w:val="24"/>
                <w:lang w:val="ro-RO"/>
              </w:rPr>
              <w:t xml:space="preserve"> în cadrul fiecărui grup de lucru (grup de experți).</w:t>
            </w:r>
          </w:p>
        </w:tc>
        <w:tc>
          <w:tcPr>
            <w:tcW w:w="1016" w:type="dxa"/>
            <w:shd w:val="clear" w:color="auto" w:fill="auto"/>
            <w:vAlign w:val="center"/>
          </w:tcPr>
          <w:p w14:paraId="6E4D58C4"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16</w:t>
            </w:r>
          </w:p>
        </w:tc>
        <w:tc>
          <w:tcPr>
            <w:tcW w:w="1080" w:type="dxa"/>
            <w:shd w:val="clear" w:color="auto" w:fill="auto"/>
          </w:tcPr>
          <w:p w14:paraId="28534FC4"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65466F32" w14:textId="77777777" w:rsidTr="0010491F">
        <w:tc>
          <w:tcPr>
            <w:tcW w:w="7642" w:type="dxa"/>
            <w:shd w:val="clear" w:color="auto" w:fill="auto"/>
          </w:tcPr>
          <w:p w14:paraId="5558A48D"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5. </w:t>
            </w:r>
            <w:r w:rsidRPr="009309F7">
              <w:rPr>
                <w:rFonts w:ascii="Arial" w:hAnsi="Arial" w:cs="Arial"/>
                <w:sz w:val="24"/>
                <w:szCs w:val="24"/>
                <w:lang w:val="ro-RO"/>
              </w:rPr>
              <w:t>Colaborarea cu membrii echipei inițiale de învățare.</w:t>
            </w:r>
          </w:p>
        </w:tc>
        <w:tc>
          <w:tcPr>
            <w:tcW w:w="1016" w:type="dxa"/>
            <w:shd w:val="clear" w:color="auto" w:fill="auto"/>
            <w:vAlign w:val="center"/>
          </w:tcPr>
          <w:p w14:paraId="44ADA5D7"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16</w:t>
            </w:r>
          </w:p>
        </w:tc>
        <w:tc>
          <w:tcPr>
            <w:tcW w:w="1080" w:type="dxa"/>
            <w:shd w:val="clear" w:color="auto" w:fill="auto"/>
          </w:tcPr>
          <w:p w14:paraId="54C0032B"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20F72FC4" w14:textId="77777777" w:rsidTr="0010491F">
        <w:tc>
          <w:tcPr>
            <w:tcW w:w="7642" w:type="dxa"/>
            <w:shd w:val="clear" w:color="auto" w:fill="auto"/>
          </w:tcPr>
          <w:p w14:paraId="5A24C48D" w14:textId="77777777" w:rsidR="009309F7" w:rsidRPr="009309F7" w:rsidRDefault="009309F7" w:rsidP="009309F7">
            <w:pPr>
              <w:spacing w:after="0" w:line="360" w:lineRule="auto"/>
              <w:jc w:val="both"/>
              <w:rPr>
                <w:rFonts w:ascii="Arial" w:hAnsi="Arial" w:cs="Arial"/>
                <w:b/>
                <w:sz w:val="24"/>
                <w:szCs w:val="24"/>
                <w:lang w:val="ro-RO"/>
              </w:rPr>
            </w:pPr>
            <w:r w:rsidRPr="009309F7">
              <w:rPr>
                <w:rFonts w:ascii="Arial" w:hAnsi="Arial" w:cs="Arial"/>
                <w:b/>
                <w:sz w:val="24"/>
                <w:szCs w:val="24"/>
                <w:lang w:val="ro-RO"/>
              </w:rPr>
              <w:t xml:space="preserve">6. </w:t>
            </w:r>
            <w:r w:rsidRPr="009309F7">
              <w:rPr>
                <w:rFonts w:ascii="Arial" w:hAnsi="Arial" w:cs="Arial"/>
                <w:sz w:val="24"/>
                <w:szCs w:val="24"/>
                <w:lang w:val="ro-RO"/>
              </w:rPr>
              <w:t>Folosirea corectă a terminologiei de specialitate</w:t>
            </w:r>
          </w:p>
        </w:tc>
        <w:tc>
          <w:tcPr>
            <w:tcW w:w="1016" w:type="dxa"/>
            <w:shd w:val="clear" w:color="auto" w:fill="auto"/>
            <w:vAlign w:val="center"/>
          </w:tcPr>
          <w:p w14:paraId="4F954AEF"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6</w:t>
            </w:r>
          </w:p>
        </w:tc>
        <w:tc>
          <w:tcPr>
            <w:tcW w:w="1080" w:type="dxa"/>
            <w:shd w:val="clear" w:color="auto" w:fill="auto"/>
          </w:tcPr>
          <w:p w14:paraId="2D689A60"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3518DA44" w14:textId="77777777" w:rsidTr="0010491F">
        <w:tc>
          <w:tcPr>
            <w:tcW w:w="7642" w:type="dxa"/>
            <w:shd w:val="clear" w:color="auto" w:fill="auto"/>
          </w:tcPr>
          <w:p w14:paraId="45F03257"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b/>
                <w:sz w:val="24"/>
                <w:szCs w:val="24"/>
                <w:lang w:val="ro-RO"/>
              </w:rPr>
              <w:t>7</w:t>
            </w:r>
            <w:r w:rsidRPr="009309F7">
              <w:rPr>
                <w:rFonts w:ascii="Arial" w:hAnsi="Arial" w:cs="Arial"/>
                <w:sz w:val="24"/>
                <w:szCs w:val="24"/>
                <w:lang w:val="ro-RO"/>
              </w:rPr>
              <w:t>. Prezentarea ideilor esențiale PPT</w:t>
            </w:r>
          </w:p>
        </w:tc>
        <w:tc>
          <w:tcPr>
            <w:tcW w:w="1016" w:type="dxa"/>
            <w:shd w:val="clear" w:color="auto" w:fill="auto"/>
            <w:vAlign w:val="center"/>
          </w:tcPr>
          <w:p w14:paraId="2AC82007"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6</w:t>
            </w:r>
          </w:p>
        </w:tc>
        <w:tc>
          <w:tcPr>
            <w:tcW w:w="1080" w:type="dxa"/>
            <w:shd w:val="clear" w:color="auto" w:fill="auto"/>
          </w:tcPr>
          <w:p w14:paraId="5A818003"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749D1EAE" w14:textId="77777777" w:rsidTr="0010491F">
        <w:tc>
          <w:tcPr>
            <w:tcW w:w="7642" w:type="dxa"/>
            <w:shd w:val="clear" w:color="auto" w:fill="auto"/>
          </w:tcPr>
          <w:p w14:paraId="157A411E"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b/>
                <w:sz w:val="24"/>
                <w:szCs w:val="24"/>
                <w:lang w:val="ro-RO"/>
              </w:rPr>
              <w:t>8.</w:t>
            </w:r>
            <w:r w:rsidRPr="009309F7">
              <w:rPr>
                <w:rFonts w:ascii="Arial" w:hAnsi="Arial" w:cs="Arial"/>
                <w:sz w:val="24"/>
                <w:szCs w:val="24"/>
                <w:lang w:val="ro-RO"/>
              </w:rPr>
              <w:t xml:space="preserve"> Asimilarea și transmiterea corectă a informațiilor</w:t>
            </w:r>
          </w:p>
        </w:tc>
        <w:tc>
          <w:tcPr>
            <w:tcW w:w="1016" w:type="dxa"/>
            <w:shd w:val="clear" w:color="auto" w:fill="auto"/>
            <w:vAlign w:val="center"/>
          </w:tcPr>
          <w:p w14:paraId="0E20CA48" w14:textId="77777777" w:rsidR="009309F7" w:rsidRPr="009309F7" w:rsidRDefault="009309F7" w:rsidP="009309F7">
            <w:pPr>
              <w:spacing w:after="0" w:line="360" w:lineRule="auto"/>
              <w:jc w:val="both"/>
              <w:rPr>
                <w:rFonts w:ascii="Arial" w:hAnsi="Arial" w:cs="Arial"/>
                <w:sz w:val="24"/>
                <w:szCs w:val="24"/>
                <w:lang w:val="ro-RO"/>
              </w:rPr>
            </w:pPr>
            <w:r w:rsidRPr="009309F7">
              <w:rPr>
                <w:rFonts w:ascii="Arial" w:hAnsi="Arial" w:cs="Arial"/>
                <w:sz w:val="24"/>
                <w:szCs w:val="24"/>
                <w:lang w:val="ro-RO"/>
              </w:rPr>
              <w:t>18</w:t>
            </w:r>
          </w:p>
        </w:tc>
        <w:tc>
          <w:tcPr>
            <w:tcW w:w="1080" w:type="dxa"/>
            <w:shd w:val="clear" w:color="auto" w:fill="auto"/>
          </w:tcPr>
          <w:p w14:paraId="1AFCF058" w14:textId="77777777" w:rsidR="009309F7" w:rsidRPr="009309F7" w:rsidRDefault="009309F7" w:rsidP="009309F7">
            <w:pPr>
              <w:tabs>
                <w:tab w:val="right" w:pos="9356"/>
              </w:tabs>
              <w:spacing w:after="0" w:line="360" w:lineRule="auto"/>
              <w:jc w:val="both"/>
              <w:rPr>
                <w:rFonts w:ascii="Arial" w:hAnsi="Arial" w:cs="Arial"/>
                <w:sz w:val="24"/>
                <w:szCs w:val="24"/>
                <w:lang w:val="ro-RO"/>
              </w:rPr>
            </w:pPr>
          </w:p>
        </w:tc>
      </w:tr>
      <w:tr w:rsidR="009309F7" w:rsidRPr="009309F7" w14:paraId="40E23E1E" w14:textId="77777777" w:rsidTr="0010491F">
        <w:tc>
          <w:tcPr>
            <w:tcW w:w="7642" w:type="dxa"/>
            <w:shd w:val="clear" w:color="auto" w:fill="auto"/>
          </w:tcPr>
          <w:p w14:paraId="4AAEFAB0"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r w:rsidRPr="009309F7">
              <w:rPr>
                <w:rFonts w:ascii="Arial" w:hAnsi="Arial" w:cs="Arial"/>
                <w:b/>
                <w:sz w:val="24"/>
                <w:szCs w:val="24"/>
                <w:lang w:val="ro-RO"/>
              </w:rPr>
              <w:t>TOTAL</w:t>
            </w:r>
          </w:p>
        </w:tc>
        <w:tc>
          <w:tcPr>
            <w:tcW w:w="1016" w:type="dxa"/>
            <w:shd w:val="clear" w:color="auto" w:fill="auto"/>
          </w:tcPr>
          <w:p w14:paraId="35D406FB"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r w:rsidRPr="009309F7">
              <w:rPr>
                <w:rFonts w:ascii="Arial" w:hAnsi="Arial" w:cs="Arial"/>
                <w:b/>
                <w:sz w:val="24"/>
                <w:szCs w:val="24"/>
                <w:lang w:val="ro-RO"/>
              </w:rPr>
              <w:t>100</w:t>
            </w:r>
          </w:p>
        </w:tc>
        <w:tc>
          <w:tcPr>
            <w:tcW w:w="1080" w:type="dxa"/>
            <w:shd w:val="clear" w:color="auto" w:fill="auto"/>
          </w:tcPr>
          <w:p w14:paraId="221CAB3E" w14:textId="77777777" w:rsidR="009309F7" w:rsidRPr="009309F7" w:rsidRDefault="009309F7" w:rsidP="009309F7">
            <w:pPr>
              <w:tabs>
                <w:tab w:val="right" w:pos="9356"/>
              </w:tabs>
              <w:spacing w:after="0" w:line="360" w:lineRule="auto"/>
              <w:jc w:val="both"/>
              <w:rPr>
                <w:rFonts w:ascii="Arial" w:hAnsi="Arial" w:cs="Arial"/>
                <w:b/>
                <w:sz w:val="24"/>
                <w:szCs w:val="24"/>
                <w:lang w:val="ro-RO"/>
              </w:rPr>
            </w:pPr>
          </w:p>
        </w:tc>
      </w:tr>
    </w:tbl>
    <w:p w14:paraId="4275E183" w14:textId="77777777" w:rsidR="009309F7" w:rsidRDefault="009309F7" w:rsidP="009309F7">
      <w:pPr>
        <w:tabs>
          <w:tab w:val="left" w:pos="360"/>
          <w:tab w:val="left" w:pos="6840"/>
          <w:tab w:val="left" w:pos="7020"/>
          <w:tab w:val="left" w:pos="7920"/>
        </w:tabs>
        <w:spacing w:after="0" w:line="360" w:lineRule="auto"/>
        <w:jc w:val="both"/>
        <w:rPr>
          <w:rFonts w:ascii="Arial" w:hAnsi="Arial" w:cs="Arial"/>
          <w:b/>
          <w:sz w:val="24"/>
          <w:szCs w:val="24"/>
        </w:rPr>
      </w:pPr>
    </w:p>
    <w:p w14:paraId="3F59258C" w14:textId="77777777" w:rsidR="009309F7" w:rsidRPr="009309F7" w:rsidRDefault="009309F7" w:rsidP="009309F7">
      <w:pPr>
        <w:tabs>
          <w:tab w:val="left" w:pos="360"/>
          <w:tab w:val="left" w:pos="6840"/>
          <w:tab w:val="left" w:pos="7020"/>
          <w:tab w:val="left" w:pos="7920"/>
        </w:tabs>
        <w:jc w:val="both"/>
        <w:rPr>
          <w:rFonts w:ascii="Arial" w:hAnsi="Arial" w:cs="Arial"/>
          <w:b/>
          <w:sz w:val="24"/>
          <w:szCs w:val="24"/>
          <w:lang w:val="ro-RO"/>
        </w:rPr>
      </w:pPr>
      <w:r w:rsidRPr="009309F7">
        <w:rPr>
          <w:rFonts w:ascii="Arial" w:hAnsi="Arial" w:cs="Arial"/>
          <w:b/>
          <w:sz w:val="24"/>
          <w:szCs w:val="24"/>
        </w:rPr>
        <w:t>BIBLIOGRAFIE</w:t>
      </w:r>
    </w:p>
    <w:p w14:paraId="5A024639" w14:textId="77777777" w:rsidR="00075AC9" w:rsidRPr="00075AC9" w:rsidRDefault="00075AC9" w:rsidP="00075AC9">
      <w:pPr>
        <w:pStyle w:val="ListParagraph"/>
        <w:numPr>
          <w:ilvl w:val="0"/>
          <w:numId w:val="33"/>
        </w:numPr>
        <w:jc w:val="both"/>
        <w:rPr>
          <w:rFonts w:ascii="Arial" w:hAnsi="Arial" w:cs="Arial"/>
          <w:sz w:val="24"/>
          <w:szCs w:val="24"/>
          <w:lang w:val="ro-RO"/>
        </w:rPr>
      </w:pPr>
    </w:p>
    <w:p w14:paraId="244CD4CC" w14:textId="77777777" w:rsidR="009309F7" w:rsidRDefault="009309F7" w:rsidP="009309F7">
      <w:pPr>
        <w:ind w:left="360"/>
        <w:jc w:val="both"/>
        <w:rPr>
          <w:rFonts w:ascii="Arial" w:hAnsi="Arial" w:cs="Arial"/>
          <w:b/>
          <w:sz w:val="24"/>
          <w:szCs w:val="24"/>
          <w:lang w:val="ro-RO"/>
        </w:rPr>
      </w:pPr>
      <w:r w:rsidRPr="009309F7">
        <w:rPr>
          <w:rFonts w:ascii="Arial" w:hAnsi="Arial" w:cs="Arial"/>
          <w:sz w:val="24"/>
          <w:szCs w:val="24"/>
          <w:lang w:val="fr-FR"/>
        </w:rPr>
        <w:t xml:space="preserve">*** </w:t>
      </w:r>
      <w:r w:rsidRPr="009309F7">
        <w:rPr>
          <w:rFonts w:ascii="Arial" w:hAnsi="Arial" w:cs="Arial"/>
          <w:color w:val="666666"/>
          <w:sz w:val="24"/>
          <w:szCs w:val="24"/>
          <w:shd w:val="clear" w:color="auto" w:fill="FEFEFE"/>
          <w:lang w:val="fr-FR"/>
        </w:rPr>
        <w:t> </w:t>
      </w:r>
      <w:r w:rsidRPr="009309F7">
        <w:rPr>
          <w:rFonts w:ascii="Arial" w:hAnsi="Arial" w:cs="Arial"/>
          <w:sz w:val="24"/>
          <w:szCs w:val="24"/>
          <w:shd w:val="clear" w:color="auto" w:fill="FEFEFE"/>
          <w:lang w:val="fr-FR"/>
        </w:rPr>
        <w:t xml:space="preserve">Activitati remediale și de tutorat Ghid clasele IX-XII, </w:t>
      </w:r>
      <w:hyperlink r:id="rId5" w:tgtFrame="_blank" w:history="1">
        <w:r w:rsidRPr="009309F7">
          <w:rPr>
            <w:rStyle w:val="Hyperlink"/>
            <w:rFonts w:ascii="Arial" w:hAnsi="Arial" w:cs="Arial"/>
            <w:color w:val="005A95"/>
            <w:sz w:val="24"/>
            <w:szCs w:val="24"/>
            <w:shd w:val="clear" w:color="auto" w:fill="FFFFFF"/>
            <w:lang w:val="fr-FR"/>
          </w:rPr>
          <w:t>http://proiecte.pmu.ro/c/document_library/get_file?p_l_id=1321522&amp;folderId=1323233&amp;name=DLFE-7124.pdf</w:t>
        </w:r>
      </w:hyperlink>
      <w:r w:rsidRPr="009309F7">
        <w:rPr>
          <w:rFonts w:ascii="Arial" w:hAnsi="Arial" w:cs="Arial"/>
          <w:b/>
          <w:sz w:val="24"/>
          <w:szCs w:val="24"/>
          <w:lang w:val="ro-RO"/>
        </w:rPr>
        <w:t xml:space="preserve"> </w:t>
      </w:r>
    </w:p>
    <w:p w14:paraId="328C52A7" w14:textId="77777777" w:rsidR="00890927" w:rsidRDefault="003229BD" w:rsidP="00890927">
      <w:pPr>
        <w:pStyle w:val="ListParagraph"/>
        <w:numPr>
          <w:ilvl w:val="0"/>
          <w:numId w:val="33"/>
        </w:numPr>
        <w:jc w:val="both"/>
        <w:rPr>
          <w:rFonts w:ascii="Arial" w:hAnsi="Arial" w:cs="Arial"/>
          <w:color w:val="005A95"/>
          <w:sz w:val="24"/>
          <w:szCs w:val="24"/>
          <w:shd w:val="clear" w:color="auto" w:fill="FFFFFF"/>
          <w:lang w:val="ro-RO"/>
        </w:rPr>
      </w:pPr>
      <w:hyperlink r:id="rId6" w:history="1">
        <w:r w:rsidR="00890927" w:rsidRPr="0021430D">
          <w:rPr>
            <w:rStyle w:val="Hyperlink"/>
            <w:rFonts w:ascii="Arial" w:hAnsi="Arial" w:cs="Arial"/>
            <w:sz w:val="24"/>
            <w:szCs w:val="24"/>
            <w:shd w:val="clear" w:color="auto" w:fill="FFFFFF"/>
            <w:lang w:val="ro-RO"/>
          </w:rPr>
          <w:t>https://www.edu.ro/sites/default/files/40_Repere_metodologice_IPT_clasa%20a%20IX-a_an%20scolar%202021-2022.pdf</w:t>
        </w:r>
      </w:hyperlink>
    </w:p>
    <w:p w14:paraId="4C4BA184" w14:textId="77777777" w:rsidR="00890927" w:rsidRPr="00890927" w:rsidRDefault="00890927" w:rsidP="00890927">
      <w:pPr>
        <w:pStyle w:val="ListParagraph"/>
        <w:numPr>
          <w:ilvl w:val="0"/>
          <w:numId w:val="33"/>
        </w:numPr>
        <w:jc w:val="both"/>
        <w:rPr>
          <w:rFonts w:ascii="Arial" w:hAnsi="Arial" w:cs="Arial"/>
          <w:color w:val="005A95"/>
          <w:sz w:val="24"/>
          <w:szCs w:val="24"/>
          <w:shd w:val="clear" w:color="auto" w:fill="FFFFFF"/>
          <w:lang w:val="ro-RO"/>
        </w:rPr>
      </w:pPr>
      <w:r w:rsidRPr="009309F7">
        <w:rPr>
          <w:rFonts w:ascii="Arial" w:hAnsi="Arial" w:cs="Arial"/>
          <w:sz w:val="24"/>
          <w:szCs w:val="24"/>
          <w:lang w:val="ro-RO"/>
        </w:rPr>
        <w:t xml:space="preserve">Balaure V., Adăscăliței V., Bălan C., Boboc Șt., Cătoiu I., Olteanu V., Pop N. Al., Teodorescu N. (2002), </w:t>
      </w:r>
      <w:r w:rsidRPr="009309F7">
        <w:rPr>
          <w:rFonts w:ascii="Arial" w:hAnsi="Arial" w:cs="Arial"/>
          <w:i/>
          <w:sz w:val="24"/>
          <w:szCs w:val="24"/>
          <w:lang w:val="ro-RO"/>
        </w:rPr>
        <w:t>Marketing</w:t>
      </w:r>
      <w:r w:rsidRPr="009309F7">
        <w:rPr>
          <w:rFonts w:ascii="Arial" w:hAnsi="Arial" w:cs="Arial"/>
          <w:sz w:val="24"/>
          <w:szCs w:val="24"/>
          <w:lang w:val="ro-RO"/>
        </w:rPr>
        <w:t>, Editura Expert, București</w:t>
      </w:r>
    </w:p>
    <w:p w14:paraId="0C801E6C" w14:textId="77777777" w:rsidR="00666EB6" w:rsidRPr="00890927" w:rsidRDefault="00666EB6" w:rsidP="009309F7">
      <w:pPr>
        <w:tabs>
          <w:tab w:val="left" w:pos="360"/>
          <w:tab w:val="left" w:pos="6840"/>
          <w:tab w:val="left" w:pos="7020"/>
          <w:tab w:val="left" w:pos="7920"/>
        </w:tabs>
        <w:spacing w:after="0" w:line="360" w:lineRule="auto"/>
        <w:jc w:val="both"/>
        <w:rPr>
          <w:rFonts w:ascii="Arial" w:hAnsi="Arial" w:cs="Arial"/>
          <w:sz w:val="24"/>
          <w:szCs w:val="24"/>
          <w:lang w:val="ro-RO"/>
        </w:rPr>
      </w:pPr>
    </w:p>
    <w:sectPr w:rsidR="00666EB6" w:rsidRPr="00890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Bold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53"/>
    <w:multiLevelType w:val="hybridMultilevel"/>
    <w:tmpl w:val="9AF2E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B588E"/>
    <w:multiLevelType w:val="hybridMultilevel"/>
    <w:tmpl w:val="761C9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3A5F37"/>
    <w:multiLevelType w:val="hybridMultilevel"/>
    <w:tmpl w:val="1D0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69EB"/>
    <w:multiLevelType w:val="hybridMultilevel"/>
    <w:tmpl w:val="8FE2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A0C77"/>
    <w:multiLevelType w:val="hybridMultilevel"/>
    <w:tmpl w:val="C2DCFD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453CF"/>
    <w:multiLevelType w:val="hybridMultilevel"/>
    <w:tmpl w:val="D298C4B0"/>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6" w15:restartNumberingAfterBreak="0">
    <w:nsid w:val="1A9154C1"/>
    <w:multiLevelType w:val="hybridMultilevel"/>
    <w:tmpl w:val="D5A26698"/>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ahoma"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ahoma"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ahoma"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17B86"/>
    <w:multiLevelType w:val="hybridMultilevel"/>
    <w:tmpl w:val="30524578"/>
    <w:lvl w:ilvl="0" w:tplc="93C0906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15:restartNumberingAfterBreak="0">
    <w:nsid w:val="1F0D6E29"/>
    <w:multiLevelType w:val="hybridMultilevel"/>
    <w:tmpl w:val="CF186A90"/>
    <w:lvl w:ilvl="0" w:tplc="903E33C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A461BF"/>
    <w:multiLevelType w:val="hybridMultilevel"/>
    <w:tmpl w:val="693470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C7241"/>
    <w:multiLevelType w:val="hybridMultilevel"/>
    <w:tmpl w:val="AFACD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3BE722F"/>
    <w:multiLevelType w:val="hybridMultilevel"/>
    <w:tmpl w:val="67909C7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73ED3"/>
    <w:multiLevelType w:val="hybridMultilevel"/>
    <w:tmpl w:val="AD6A3F3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286B5846"/>
    <w:multiLevelType w:val="hybridMultilevel"/>
    <w:tmpl w:val="86BC6B6C"/>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4" w15:restartNumberingAfterBreak="0">
    <w:nsid w:val="29A01E7E"/>
    <w:multiLevelType w:val="hybridMultilevel"/>
    <w:tmpl w:val="955A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40CBC"/>
    <w:multiLevelType w:val="hybridMultilevel"/>
    <w:tmpl w:val="CCE2AEE4"/>
    <w:lvl w:ilvl="0" w:tplc="F28EC2B6">
      <w:start w:val="1"/>
      <w:numFmt w:val="decimal"/>
      <w:lvlText w:val="%1."/>
      <w:lvlJc w:val="left"/>
      <w:pPr>
        <w:ind w:left="720" w:hanging="360"/>
      </w:pPr>
      <w:rPr>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0B6C1F"/>
    <w:multiLevelType w:val="hybridMultilevel"/>
    <w:tmpl w:val="555C212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7217E"/>
    <w:multiLevelType w:val="hybridMultilevel"/>
    <w:tmpl w:val="8A72E27A"/>
    <w:lvl w:ilvl="0" w:tplc="04090001">
      <w:start w:val="1"/>
      <w:numFmt w:val="bullet"/>
      <w:lvlText w:val=""/>
      <w:lvlJc w:val="left"/>
      <w:pPr>
        <w:ind w:left="720" w:hanging="360"/>
      </w:pPr>
      <w:rPr>
        <w:rFonts w:ascii="Symbol" w:hAnsi="Symbol" w:hint="default"/>
      </w:rPr>
    </w:lvl>
    <w:lvl w:ilvl="1" w:tplc="0B32BF2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778DD"/>
    <w:multiLevelType w:val="hybridMultilevel"/>
    <w:tmpl w:val="ABAEBC0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104C0"/>
    <w:multiLevelType w:val="hybridMultilevel"/>
    <w:tmpl w:val="D1D467D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90892"/>
    <w:multiLevelType w:val="hybridMultilevel"/>
    <w:tmpl w:val="D3E0D2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9E765DF"/>
    <w:multiLevelType w:val="hybridMultilevel"/>
    <w:tmpl w:val="E842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E15CE4"/>
    <w:multiLevelType w:val="hybridMultilevel"/>
    <w:tmpl w:val="A33A571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Tahom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Tahoma"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Tahoma"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430BB5"/>
    <w:multiLevelType w:val="hybridMultilevel"/>
    <w:tmpl w:val="A240E7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C285940"/>
    <w:multiLevelType w:val="hybridMultilevel"/>
    <w:tmpl w:val="63E2586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38B3BFB"/>
    <w:multiLevelType w:val="hybridMultilevel"/>
    <w:tmpl w:val="92A69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05A2422"/>
    <w:multiLevelType w:val="hybridMultilevel"/>
    <w:tmpl w:val="E4A0568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2145"/>
        </w:tabs>
        <w:ind w:left="2145" w:hanging="360"/>
      </w:pPr>
      <w:rPr>
        <w:rFonts w:ascii="Wingdings" w:hAnsi="Wingdings" w:hint="default"/>
      </w:rPr>
    </w:lvl>
    <w:lvl w:ilvl="2" w:tplc="04180005">
      <w:start w:val="1"/>
      <w:numFmt w:val="bullet"/>
      <w:lvlText w:val=""/>
      <w:lvlJc w:val="left"/>
      <w:pPr>
        <w:tabs>
          <w:tab w:val="num" w:pos="2865"/>
        </w:tabs>
        <w:ind w:left="2865" w:hanging="360"/>
      </w:pPr>
      <w:rPr>
        <w:rFonts w:ascii="Wingdings" w:hAnsi="Wingdings" w:hint="default"/>
      </w:rPr>
    </w:lvl>
    <w:lvl w:ilvl="3" w:tplc="04180001">
      <w:start w:val="1"/>
      <w:numFmt w:val="bullet"/>
      <w:lvlText w:val=""/>
      <w:lvlJc w:val="left"/>
      <w:pPr>
        <w:tabs>
          <w:tab w:val="num" w:pos="3585"/>
        </w:tabs>
        <w:ind w:left="3585" w:hanging="360"/>
      </w:pPr>
      <w:rPr>
        <w:rFonts w:ascii="Symbol" w:hAnsi="Symbol" w:hint="default"/>
      </w:rPr>
    </w:lvl>
    <w:lvl w:ilvl="4" w:tplc="04180003">
      <w:start w:val="1"/>
      <w:numFmt w:val="bullet"/>
      <w:lvlText w:val="o"/>
      <w:lvlJc w:val="left"/>
      <w:pPr>
        <w:tabs>
          <w:tab w:val="num" w:pos="4305"/>
        </w:tabs>
        <w:ind w:left="4305" w:hanging="360"/>
      </w:pPr>
      <w:rPr>
        <w:rFonts w:ascii="Courier New" w:hAnsi="Courier New" w:cs="Courier New" w:hint="default"/>
      </w:rPr>
    </w:lvl>
    <w:lvl w:ilvl="5" w:tplc="04180005">
      <w:start w:val="1"/>
      <w:numFmt w:val="bullet"/>
      <w:lvlText w:val=""/>
      <w:lvlJc w:val="left"/>
      <w:pPr>
        <w:tabs>
          <w:tab w:val="num" w:pos="5025"/>
        </w:tabs>
        <w:ind w:left="5025" w:hanging="360"/>
      </w:pPr>
      <w:rPr>
        <w:rFonts w:ascii="Wingdings" w:hAnsi="Wingdings" w:hint="default"/>
      </w:rPr>
    </w:lvl>
    <w:lvl w:ilvl="6" w:tplc="04180001">
      <w:start w:val="1"/>
      <w:numFmt w:val="bullet"/>
      <w:lvlText w:val=""/>
      <w:lvlJc w:val="left"/>
      <w:pPr>
        <w:tabs>
          <w:tab w:val="num" w:pos="5745"/>
        </w:tabs>
        <w:ind w:left="5745" w:hanging="360"/>
      </w:pPr>
      <w:rPr>
        <w:rFonts w:ascii="Symbol" w:hAnsi="Symbol" w:hint="default"/>
      </w:rPr>
    </w:lvl>
    <w:lvl w:ilvl="7" w:tplc="04180003">
      <w:start w:val="1"/>
      <w:numFmt w:val="bullet"/>
      <w:lvlText w:val="o"/>
      <w:lvlJc w:val="left"/>
      <w:pPr>
        <w:tabs>
          <w:tab w:val="num" w:pos="6465"/>
        </w:tabs>
        <w:ind w:left="6465" w:hanging="360"/>
      </w:pPr>
      <w:rPr>
        <w:rFonts w:ascii="Courier New" w:hAnsi="Courier New" w:cs="Courier New" w:hint="default"/>
      </w:rPr>
    </w:lvl>
    <w:lvl w:ilvl="8" w:tplc="04180005">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3AD2750"/>
    <w:multiLevelType w:val="hybridMultilevel"/>
    <w:tmpl w:val="19A07C9A"/>
    <w:lvl w:ilvl="0" w:tplc="9C840D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581149"/>
    <w:multiLevelType w:val="hybridMultilevel"/>
    <w:tmpl w:val="318E5A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683D2F40"/>
    <w:multiLevelType w:val="multilevel"/>
    <w:tmpl w:val="60924B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1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B740BDD"/>
    <w:multiLevelType w:val="hybridMultilevel"/>
    <w:tmpl w:val="AF2E2D2A"/>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31" w15:restartNumberingAfterBreak="0">
    <w:nsid w:val="70263C7E"/>
    <w:multiLevelType w:val="hybridMultilevel"/>
    <w:tmpl w:val="8C88D324"/>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733B5C69"/>
    <w:multiLevelType w:val="hybridMultilevel"/>
    <w:tmpl w:val="DA5E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C0DD9"/>
    <w:multiLevelType w:val="hybridMultilevel"/>
    <w:tmpl w:val="D15C42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796A2774"/>
    <w:multiLevelType w:val="multilevel"/>
    <w:tmpl w:val="5C580D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3"/>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C3037"/>
    <w:multiLevelType w:val="hybridMultilevel"/>
    <w:tmpl w:val="FB884B0A"/>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0"/>
  </w:num>
  <w:num w:numId="4">
    <w:abstractNumId w:val="6"/>
  </w:num>
  <w:num w:numId="5">
    <w:abstractNumId w:val="27"/>
  </w:num>
  <w:num w:numId="6">
    <w:abstractNumId w:val="7"/>
  </w:num>
  <w:num w:numId="7">
    <w:abstractNumId w:val="5"/>
  </w:num>
  <w:num w:numId="8">
    <w:abstractNumId w:val="13"/>
  </w:num>
  <w:num w:numId="9">
    <w:abstractNumId w:val="34"/>
    <w:lvlOverride w:ilvl="0">
      <w:startOverride w:val="1"/>
    </w:lvlOverride>
    <w:lvlOverride w:ilvl="1"/>
    <w:lvlOverride w:ilvl="2">
      <w:startOverride w:val="3"/>
    </w:lvlOverride>
    <w:lvlOverride w:ilvl="3"/>
    <w:lvlOverride w:ilvl="4"/>
    <w:lvlOverride w:ilvl="5"/>
    <w:lvlOverride w:ilvl="6"/>
    <w:lvlOverride w:ilvl="7"/>
    <w:lvlOverride w:ilvl="8"/>
  </w:num>
  <w:num w:numId="10">
    <w:abstractNumId w:val="30"/>
  </w:num>
  <w:num w:numId="11">
    <w:abstractNumId w:val="20"/>
  </w:num>
  <w:num w:numId="12">
    <w:abstractNumId w:val="23"/>
  </w:num>
  <w:num w:numId="13">
    <w:abstractNumId w:val="2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3"/>
  </w:num>
  <w:num w:numId="17">
    <w:abstractNumId w:val="21"/>
  </w:num>
  <w:num w:numId="18">
    <w:abstractNumId w:val="4"/>
  </w:num>
  <w:num w:numId="19">
    <w:abstractNumId w:val="17"/>
  </w:num>
  <w:num w:numId="20">
    <w:abstractNumId w:val="14"/>
  </w:num>
  <w:num w:numId="21">
    <w:abstractNumId w:val="3"/>
  </w:num>
  <w:num w:numId="22">
    <w:abstractNumId w:val="32"/>
  </w:num>
  <w:num w:numId="23">
    <w:abstractNumId w:val="2"/>
  </w:num>
  <w:num w:numId="24">
    <w:abstractNumId w:val="22"/>
  </w:num>
  <w:num w:numId="25">
    <w:abstractNumId w:val="35"/>
  </w:num>
  <w:num w:numId="26">
    <w:abstractNumId w:val="25"/>
  </w:num>
  <w:num w:numId="27">
    <w:abstractNumId w:val="15"/>
  </w:num>
  <w:num w:numId="28">
    <w:abstractNumId w:val="16"/>
  </w:num>
  <w:num w:numId="29">
    <w:abstractNumId w:val="19"/>
  </w:num>
  <w:num w:numId="30">
    <w:abstractNumId w:val="11"/>
  </w:num>
  <w:num w:numId="31">
    <w:abstractNumId w:val="18"/>
  </w:num>
  <w:num w:numId="32">
    <w:abstractNumId w:val="31"/>
  </w:num>
  <w:num w:numId="33">
    <w:abstractNumId w:val="10"/>
  </w:num>
  <w:num w:numId="34">
    <w:abstractNumId w:val="12"/>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55"/>
    <w:rsid w:val="000737DB"/>
    <w:rsid w:val="00075AC9"/>
    <w:rsid w:val="000D6E3B"/>
    <w:rsid w:val="000D7630"/>
    <w:rsid w:val="000F6065"/>
    <w:rsid w:val="00115E36"/>
    <w:rsid w:val="001543A7"/>
    <w:rsid w:val="001725A4"/>
    <w:rsid w:val="001E2E13"/>
    <w:rsid w:val="002D37BA"/>
    <w:rsid w:val="00315E29"/>
    <w:rsid w:val="003229BD"/>
    <w:rsid w:val="00322B82"/>
    <w:rsid w:val="00353AA4"/>
    <w:rsid w:val="003C38F1"/>
    <w:rsid w:val="003F6010"/>
    <w:rsid w:val="0047719E"/>
    <w:rsid w:val="004B697A"/>
    <w:rsid w:val="004C372E"/>
    <w:rsid w:val="004D373D"/>
    <w:rsid w:val="004D43D8"/>
    <w:rsid w:val="004E25EA"/>
    <w:rsid w:val="00547635"/>
    <w:rsid w:val="00547F15"/>
    <w:rsid w:val="0058516C"/>
    <w:rsid w:val="006654E3"/>
    <w:rsid w:val="00666EB6"/>
    <w:rsid w:val="00693535"/>
    <w:rsid w:val="006F570B"/>
    <w:rsid w:val="00727E9B"/>
    <w:rsid w:val="00741AC7"/>
    <w:rsid w:val="007A737D"/>
    <w:rsid w:val="00803E61"/>
    <w:rsid w:val="00803F3B"/>
    <w:rsid w:val="00890927"/>
    <w:rsid w:val="008E75C3"/>
    <w:rsid w:val="009309F7"/>
    <w:rsid w:val="009369CA"/>
    <w:rsid w:val="00967BD5"/>
    <w:rsid w:val="009B25C8"/>
    <w:rsid w:val="009C7A17"/>
    <w:rsid w:val="00A07EE6"/>
    <w:rsid w:val="00A12EA7"/>
    <w:rsid w:val="00AB7410"/>
    <w:rsid w:val="00AE5617"/>
    <w:rsid w:val="00BF6348"/>
    <w:rsid w:val="00C061B8"/>
    <w:rsid w:val="00CA5398"/>
    <w:rsid w:val="00CC51A9"/>
    <w:rsid w:val="00CF53A1"/>
    <w:rsid w:val="00D801FF"/>
    <w:rsid w:val="00D846D1"/>
    <w:rsid w:val="00DC1D2C"/>
    <w:rsid w:val="00E66425"/>
    <w:rsid w:val="00E66755"/>
    <w:rsid w:val="00EC6A60"/>
    <w:rsid w:val="00ED79EE"/>
    <w:rsid w:val="00F67ABD"/>
    <w:rsid w:val="00F7431C"/>
    <w:rsid w:val="00FF27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87D0"/>
  <w15:docId w15:val="{EA1608AA-5E46-45C9-B062-02EDEB87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15"/>
    <w:rPr>
      <w:rFonts w:ascii="Calibri" w:eastAsia="Times New Roman" w:hAnsi="Calibri" w:cs="Times New Roman"/>
      <w:lang w:val="en-US"/>
    </w:rPr>
  </w:style>
  <w:style w:type="paragraph" w:styleId="Heading8">
    <w:name w:val="heading 8"/>
    <w:basedOn w:val="Normal"/>
    <w:next w:val="Normal"/>
    <w:link w:val="Heading8Char"/>
    <w:uiPriority w:val="9"/>
    <w:semiHidden/>
    <w:unhideWhenUsed/>
    <w:qFormat/>
    <w:rsid w:val="00547F1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547F15"/>
    <w:rPr>
      <w:rFonts w:ascii="Calibri" w:eastAsia="Times New Roman" w:hAnsi="Calibri" w:cs="Times New Roman"/>
      <w:i/>
      <w:iCs/>
      <w:sz w:val="24"/>
      <w:szCs w:val="24"/>
      <w:lang w:val="en-US"/>
    </w:rPr>
  </w:style>
  <w:style w:type="character" w:customStyle="1" w:styleId="BodyTextChar">
    <w:name w:val="Body Text Char"/>
    <w:aliases w:val="Char Caracter Char,Char Char,Body Text Char Char Char"/>
    <w:link w:val="BodyText"/>
    <w:semiHidden/>
    <w:locked/>
    <w:rsid w:val="00547F15"/>
    <w:rPr>
      <w:sz w:val="24"/>
      <w:szCs w:val="24"/>
      <w:lang w:val="x-none" w:eastAsia="x-none"/>
    </w:rPr>
  </w:style>
  <w:style w:type="paragraph" w:styleId="BodyText">
    <w:name w:val="Body Text"/>
    <w:aliases w:val="Char Caracter,Char,Body Text Char Char"/>
    <w:basedOn w:val="Normal"/>
    <w:link w:val="BodyTextChar"/>
    <w:semiHidden/>
    <w:unhideWhenUsed/>
    <w:rsid w:val="00547F15"/>
    <w:pPr>
      <w:spacing w:after="120" w:line="240" w:lineRule="auto"/>
    </w:pPr>
    <w:rPr>
      <w:rFonts w:asciiTheme="minorHAnsi" w:eastAsiaTheme="minorHAnsi" w:hAnsiTheme="minorHAnsi" w:cstheme="minorBidi"/>
      <w:sz w:val="24"/>
      <w:szCs w:val="24"/>
      <w:lang w:val="x-none" w:eastAsia="x-none"/>
    </w:rPr>
  </w:style>
  <w:style w:type="character" w:customStyle="1" w:styleId="BodyTextChar1">
    <w:name w:val="Body Text Char1"/>
    <w:basedOn w:val="DefaultParagraphFont"/>
    <w:uiPriority w:val="99"/>
    <w:semiHidden/>
    <w:rsid w:val="00547F15"/>
    <w:rPr>
      <w:rFonts w:ascii="Calibri" w:eastAsia="Times New Roman" w:hAnsi="Calibri" w:cs="Times New Roman"/>
      <w:lang w:val="en-US"/>
    </w:rPr>
  </w:style>
  <w:style w:type="paragraph" w:styleId="BodyTextIndent">
    <w:name w:val="Body Text Indent"/>
    <w:basedOn w:val="Normal"/>
    <w:link w:val="BodyTextIndentChar"/>
    <w:semiHidden/>
    <w:unhideWhenUsed/>
    <w:rsid w:val="00547F15"/>
    <w:pPr>
      <w:spacing w:after="120" w:line="240" w:lineRule="auto"/>
      <w:ind w:left="283"/>
    </w:pPr>
    <w:rPr>
      <w:rFonts w:ascii="Times New Roman" w:hAnsi="Times New Roman"/>
      <w:sz w:val="20"/>
      <w:szCs w:val="20"/>
      <w:lang w:val="x-none" w:eastAsia="ro-RO"/>
    </w:rPr>
  </w:style>
  <w:style w:type="character" w:customStyle="1" w:styleId="BodyTextIndentChar">
    <w:name w:val="Body Text Indent Char"/>
    <w:basedOn w:val="DefaultParagraphFont"/>
    <w:link w:val="BodyTextIndent"/>
    <w:semiHidden/>
    <w:rsid w:val="00547F15"/>
    <w:rPr>
      <w:rFonts w:ascii="Times New Roman" w:eastAsia="Times New Roman" w:hAnsi="Times New Roman" w:cs="Times New Roman"/>
      <w:sz w:val="20"/>
      <w:szCs w:val="20"/>
      <w:lang w:val="x-none" w:eastAsia="ro-RO"/>
    </w:rPr>
  </w:style>
  <w:style w:type="paragraph" w:customStyle="1" w:styleId="Default">
    <w:name w:val="Default"/>
    <w:rsid w:val="00547F1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PlainText">
    <w:name w:val="Plain Text"/>
    <w:aliases w:val="Caracter Caracter Char, Caracter Caracter Char Caracter Caracter, Caracter Caracter Char Caracter , Caracter Caracter Char Caracter  Caracter Caracter Caracter Caracter Cara,Caracter Caracter Char Caracter Caracter Caracter,Caracter"/>
    <w:basedOn w:val="Normal"/>
    <w:link w:val="PlainTextChar"/>
    <w:rsid w:val="003F6010"/>
    <w:pPr>
      <w:spacing w:after="0" w:line="240" w:lineRule="auto"/>
    </w:pPr>
    <w:rPr>
      <w:rFonts w:ascii="Courier New" w:hAnsi="Courier New"/>
      <w:sz w:val="20"/>
      <w:szCs w:val="20"/>
      <w:lang w:eastAsia="ro-RO"/>
    </w:rPr>
  </w:style>
  <w:style w:type="character" w:customStyle="1" w:styleId="PlainTextChar">
    <w:name w:val="Plain Text Char"/>
    <w:aliases w:val="Caracter Caracter Char Char, Caracter Caracter Char Caracter Caracter Char, Caracter Caracter Char Caracter  Char, Caracter Caracter Char Caracter  Caracter Caracter Caracter Caracter Cara Char,Caracter Char"/>
    <w:basedOn w:val="DefaultParagraphFont"/>
    <w:link w:val="PlainText"/>
    <w:rsid w:val="003F6010"/>
    <w:rPr>
      <w:rFonts w:ascii="Courier New" w:eastAsia="Times New Roman" w:hAnsi="Courier New" w:cs="Times New Roman"/>
      <w:sz w:val="20"/>
      <w:szCs w:val="20"/>
      <w:lang w:val="en-US" w:eastAsia="ro-RO"/>
    </w:rPr>
  </w:style>
  <w:style w:type="paragraph" w:styleId="ListParagraph">
    <w:name w:val="List Paragraph"/>
    <w:basedOn w:val="Normal"/>
    <w:uiPriority w:val="34"/>
    <w:qFormat/>
    <w:rsid w:val="003F6010"/>
    <w:pPr>
      <w:spacing w:after="0" w:line="240" w:lineRule="auto"/>
      <w:ind w:left="708"/>
    </w:pPr>
    <w:rPr>
      <w:rFonts w:ascii="Times New Roman" w:hAnsi="Times New Roman"/>
      <w:sz w:val="20"/>
      <w:szCs w:val="20"/>
      <w:lang w:eastAsia="ro-RO"/>
    </w:rPr>
  </w:style>
  <w:style w:type="character" w:styleId="Hyperlink">
    <w:name w:val="Hyperlink"/>
    <w:uiPriority w:val="99"/>
    <w:rsid w:val="00930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ro/sites/default/files/40_Repere_metodologice_IPT_clasa%20a%20IX-a_an%20scolar%202021-2022.pdf" TargetMode="External"/><Relationship Id="rId5" Type="http://schemas.openxmlformats.org/officeDocument/2006/relationships/hyperlink" Target="http://proiecte.pmu.ro/c/document_library/get_file?p_l_id=1321522&amp;folderId=1323233&amp;name=DLFE-71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izabela pirvulescu</cp:lastModifiedBy>
  <cp:revision>3</cp:revision>
  <dcterms:created xsi:type="dcterms:W3CDTF">2021-12-11T14:43:00Z</dcterms:created>
  <dcterms:modified xsi:type="dcterms:W3CDTF">2021-12-19T16:18:00Z</dcterms:modified>
</cp:coreProperties>
</file>