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2A6C81" w:rsidRDefault="002A6C81" w:rsidP="008C11D7">
      <w:pPr>
        <w:spacing w:after="0"/>
        <w:jc w:val="center"/>
        <w:rPr>
          <w:rFonts w:ascii="Times New Roman" w:hAnsi="Times New Roman" w:cs="Times New Roman"/>
          <w:b/>
          <w:bCs/>
          <w:noProof/>
          <w:sz w:val="28"/>
          <w:szCs w:val="28"/>
        </w:rPr>
      </w:pPr>
      <w:r>
        <w:rPr>
          <w:rFonts w:ascii="Times New Roman" w:hAnsi="Times New Roman" w:cs="Times New Roman"/>
          <w:b/>
          <w:bCs/>
          <w:noProof/>
          <w:sz w:val="28"/>
          <w:szCs w:val="28"/>
        </w:rPr>
        <w:t>Dezvoltarea creativității la copiii mici</w:t>
      </w:r>
    </w:p>
    <w:p w:rsidR="00517EF3" w:rsidRDefault="002A6C81" w:rsidP="008C11D7">
      <w:pPr>
        <w:spacing w:after="0"/>
        <w:jc w:val="center"/>
        <w:rPr>
          <w:rFonts w:ascii="Times New Roman" w:hAnsi="Times New Roman" w:cs="Times New Roman"/>
          <w:b/>
          <w:bCs/>
          <w:noProof/>
          <w:sz w:val="28"/>
          <w:szCs w:val="28"/>
        </w:rPr>
      </w:pPr>
      <w:r>
        <w:rPr>
          <w:rFonts w:ascii="Times New Roman" w:hAnsi="Times New Roman" w:cs="Times New Roman"/>
          <w:b/>
          <w:bCs/>
          <w:noProof/>
          <w:sz w:val="28"/>
          <w:szCs w:val="28"/>
        </w:rPr>
        <w:t>- exemple de bune practici</w:t>
      </w:r>
    </w:p>
    <w:p w:rsidR="006533B8" w:rsidRDefault="006533B8" w:rsidP="008C11D7">
      <w:pPr>
        <w:spacing w:after="0"/>
        <w:jc w:val="right"/>
        <w:rPr>
          <w:rFonts w:ascii="Times New Roman" w:hAnsi="Times New Roman" w:cs="Times New Roman"/>
          <w:b/>
          <w:bCs/>
          <w:noProof/>
          <w:sz w:val="28"/>
          <w:szCs w:val="28"/>
        </w:rPr>
      </w:pPr>
    </w:p>
    <w:p w:rsidR="006533B8" w:rsidRPr="005B278E" w:rsidRDefault="006533B8" w:rsidP="008C11D7">
      <w:pPr>
        <w:spacing w:after="0"/>
        <w:jc w:val="right"/>
        <w:rPr>
          <w:rFonts w:ascii="Times New Roman" w:hAnsi="Times New Roman" w:cs="Times New Roman"/>
          <w:i/>
          <w:iCs/>
          <w:noProof/>
          <w:sz w:val="24"/>
          <w:szCs w:val="24"/>
        </w:rPr>
      </w:pPr>
      <w:r w:rsidRPr="005B278E">
        <w:rPr>
          <w:rFonts w:ascii="Times New Roman" w:hAnsi="Times New Roman" w:cs="Times New Roman"/>
          <w:i/>
          <w:iCs/>
          <w:noProof/>
          <w:sz w:val="24"/>
          <w:szCs w:val="24"/>
        </w:rPr>
        <w:t>Prof. Rădulescu Nicoleta</w:t>
      </w:r>
    </w:p>
    <w:p w:rsidR="006533B8" w:rsidRPr="005B278E" w:rsidRDefault="006533B8" w:rsidP="008C11D7">
      <w:pPr>
        <w:spacing w:after="0"/>
        <w:jc w:val="right"/>
        <w:rPr>
          <w:rFonts w:ascii="Times New Roman" w:hAnsi="Times New Roman" w:cs="Times New Roman"/>
          <w:b/>
          <w:bCs/>
          <w:i/>
          <w:iCs/>
          <w:noProof/>
          <w:sz w:val="28"/>
          <w:szCs w:val="28"/>
        </w:rPr>
      </w:pPr>
      <w:r w:rsidRPr="005B278E">
        <w:rPr>
          <w:rFonts w:ascii="Times New Roman" w:hAnsi="Times New Roman" w:cs="Times New Roman"/>
          <w:i/>
          <w:iCs/>
          <w:noProof/>
          <w:sz w:val="24"/>
          <w:szCs w:val="24"/>
        </w:rPr>
        <w:t xml:space="preserve">Grădinița cu PP </w:t>
      </w:r>
      <w:r w:rsidRPr="005B278E">
        <w:rPr>
          <w:rFonts w:ascii="Times New Roman" w:hAnsi="Times New Roman" w:cs="Times New Roman"/>
          <w:b/>
          <w:bCs/>
          <w:i/>
          <w:iCs/>
          <w:noProof/>
          <w:sz w:val="24"/>
          <w:szCs w:val="24"/>
        </w:rPr>
        <w:t>Alexandrina Simionescu Ghica</w:t>
      </w:r>
      <w:r w:rsidRPr="005B278E">
        <w:rPr>
          <w:rFonts w:ascii="Times New Roman" w:hAnsi="Times New Roman" w:cs="Times New Roman"/>
          <w:i/>
          <w:iCs/>
          <w:noProof/>
          <w:sz w:val="24"/>
          <w:szCs w:val="24"/>
        </w:rPr>
        <w:t>, Târgoviște</w:t>
      </w:r>
    </w:p>
    <w:p w:rsidR="005B278E" w:rsidRDefault="005B278E" w:rsidP="008C11D7">
      <w:pPr>
        <w:spacing w:after="0"/>
        <w:jc w:val="both"/>
        <w:rPr>
          <w:rFonts w:ascii="Times New Roman" w:hAnsi="Times New Roman" w:cs="Times New Roman"/>
          <w:i/>
          <w:iCs/>
          <w:noProof/>
          <w:sz w:val="28"/>
          <w:szCs w:val="28"/>
        </w:rPr>
      </w:pPr>
    </w:p>
    <w:p w:rsidR="005B278E" w:rsidRDefault="005B278E" w:rsidP="008C11D7">
      <w:pPr>
        <w:spacing w:after="0"/>
        <w:jc w:val="both"/>
        <w:rPr>
          <w:rFonts w:ascii="Times New Roman" w:hAnsi="Times New Roman" w:cs="Times New Roman"/>
          <w:i/>
          <w:iCs/>
          <w:noProof/>
          <w:sz w:val="28"/>
          <w:szCs w:val="28"/>
        </w:rPr>
      </w:pPr>
    </w:p>
    <w:p w:rsidR="000A6C32" w:rsidRDefault="00CA5FE3" w:rsidP="008C11D7">
      <w:pPr>
        <w:spacing w:after="0"/>
        <w:ind w:firstLine="708"/>
        <w:jc w:val="both"/>
        <w:rPr>
          <w:rFonts w:ascii="Times New Roman" w:hAnsi="Times New Roman" w:cs="Times New Roman"/>
          <w:noProof/>
          <w:sz w:val="24"/>
          <w:szCs w:val="24"/>
        </w:rPr>
      </w:pPr>
      <w:r w:rsidRPr="00622157">
        <w:rPr>
          <w:rFonts w:ascii="Times New Roman" w:hAnsi="Times New Roman" w:cs="Times New Roman"/>
          <w:noProof/>
          <w:sz w:val="24"/>
          <w:szCs w:val="24"/>
        </w:rPr>
        <w:t xml:space="preserve">Rutinele de gândire vizibilă  (RGV) oferă strategii simple și structurate pentru cadrele didactice, cu scopul dezvoltării abilităților de gândire, cum ar fi asemănarea și deosebirea, raționarea și  justificarea. </w:t>
      </w:r>
      <w:r w:rsidR="00015C5A" w:rsidRPr="00622157">
        <w:rPr>
          <w:rFonts w:ascii="Times New Roman" w:hAnsi="Times New Roman" w:cs="Times New Roman"/>
          <w:noProof/>
          <w:sz w:val="24"/>
          <w:szCs w:val="24"/>
        </w:rPr>
        <w:t xml:space="preserve">Profesorii trebuie să se gândească la moduri de a face lucrurile explicite pentru a sprijini atât natura socială cât și pe cea individuală a învățării. Gândirea se pretrece în </w:t>
      </w:r>
      <w:r w:rsidR="000A6C32">
        <w:rPr>
          <w:rFonts w:ascii="Times New Roman" w:hAnsi="Times New Roman" w:cs="Times New Roman"/>
          <w:noProof/>
          <w:sz w:val="24"/>
          <w:szCs w:val="24"/>
        </w:rPr>
        <w:t>m</w:t>
      </w:r>
      <w:r w:rsidR="00015C5A" w:rsidRPr="00622157">
        <w:rPr>
          <w:rFonts w:ascii="Times New Roman" w:hAnsi="Times New Roman" w:cs="Times New Roman"/>
          <w:noProof/>
          <w:sz w:val="24"/>
          <w:szCs w:val="24"/>
        </w:rPr>
        <w:t xml:space="preserve">intea noastră, invizibilă altora și uneori chiar și nouă înșine. Gânditorii eficienți își fac gândirea vizibilă, externalizându-și gândurile prin vorbire, scriere, desen sau altă metodă.  </w:t>
      </w:r>
    </w:p>
    <w:p w:rsidR="00CA5FE3" w:rsidRPr="00622157" w:rsidRDefault="00015C5A" w:rsidP="008C11D7">
      <w:pPr>
        <w:spacing w:after="0"/>
        <w:ind w:firstLine="708"/>
        <w:jc w:val="both"/>
        <w:rPr>
          <w:rFonts w:ascii="Times New Roman" w:hAnsi="Times New Roman" w:cs="Times New Roman"/>
          <w:noProof/>
          <w:sz w:val="24"/>
          <w:szCs w:val="24"/>
        </w:rPr>
      </w:pPr>
      <w:r w:rsidRPr="00622157">
        <w:rPr>
          <w:rFonts w:ascii="Times New Roman" w:hAnsi="Times New Roman" w:cs="Times New Roman"/>
          <w:noProof/>
          <w:sz w:val="24"/>
          <w:szCs w:val="24"/>
        </w:rPr>
        <w:t>Deoarece gândirea este un proces invizibil, copiii mici trebuie să învețe și cuvintele asociate, să utilizeze elemente de sprijin pentru a-i ajuta să treacă prin toate stadiile gândirii și să vadă în practică modele de gândire bună.</w:t>
      </w:r>
      <w:r w:rsidR="00AB6210" w:rsidRPr="00622157">
        <w:rPr>
          <w:rFonts w:ascii="Times New Roman" w:hAnsi="Times New Roman" w:cs="Times New Roman"/>
          <w:noProof/>
          <w:sz w:val="24"/>
          <w:szCs w:val="24"/>
        </w:rPr>
        <w:t xml:space="preserve"> Dacă putem ajuta ca procesul de gândire să devină vizibil, îi vom sprijini pe copii în a înțelege cum să gândească mai eficient. </w:t>
      </w:r>
    </w:p>
    <w:p w:rsidR="00AB6210" w:rsidRPr="00622157" w:rsidRDefault="00AB6210" w:rsidP="008C11D7">
      <w:pPr>
        <w:tabs>
          <w:tab w:val="left" w:pos="900"/>
        </w:tabs>
        <w:spacing w:after="0"/>
        <w:jc w:val="both"/>
        <w:rPr>
          <w:rFonts w:ascii="Times New Roman" w:hAnsi="Times New Roman" w:cs="Times New Roman"/>
          <w:sz w:val="24"/>
          <w:szCs w:val="24"/>
        </w:rPr>
      </w:pPr>
      <w:r w:rsidRPr="00622157">
        <w:rPr>
          <w:rFonts w:ascii="Times New Roman" w:hAnsi="Times New Roman" w:cs="Times New Roman"/>
          <w:sz w:val="24"/>
          <w:szCs w:val="24"/>
        </w:rPr>
        <w:tab/>
        <w:t xml:space="preserve">Rutinele sunt utilizate ca eșafodaj pentru copii și constau, de obicei, într-o serie de întrebări și îndemnuri. RGV au câțiva pași clari (adesea trei), pentru a fi ușor de încorporat în practică. </w:t>
      </w:r>
      <w:r w:rsidR="00702A30" w:rsidRPr="00622157">
        <w:rPr>
          <w:rFonts w:ascii="Times New Roman" w:hAnsi="Times New Roman" w:cs="Times New Roman"/>
          <w:sz w:val="24"/>
          <w:szCs w:val="24"/>
        </w:rPr>
        <w:t>Pentru a deveni „rutine”, trebuie utilizate des, iar intenția este ca elevii să se familiarizeze suficient cu ele încât să le utilizeze rapid, în mod independent și aproape automat. Odată încorporate, aceste rutine pot fi transferate către situații din afara clasei și aplicate multor aspecte ale vieții cotidiene.</w:t>
      </w:r>
    </w:p>
    <w:p w:rsidR="00702A30" w:rsidRPr="00622157" w:rsidRDefault="00702A30" w:rsidP="008C11D7">
      <w:pPr>
        <w:tabs>
          <w:tab w:val="left" w:pos="900"/>
        </w:tabs>
        <w:spacing w:after="0"/>
        <w:jc w:val="both"/>
        <w:rPr>
          <w:rFonts w:ascii="Times New Roman" w:hAnsi="Times New Roman" w:cs="Times New Roman"/>
          <w:sz w:val="24"/>
          <w:szCs w:val="24"/>
        </w:rPr>
      </w:pPr>
      <w:r w:rsidRPr="00622157">
        <w:rPr>
          <w:rFonts w:ascii="Times New Roman" w:hAnsi="Times New Roman" w:cs="Times New Roman"/>
          <w:sz w:val="24"/>
          <w:szCs w:val="24"/>
        </w:rPr>
        <w:t>Există peste 30 de RGV, bazate pe patru idealuri – cheie ale gândirii: înțelegere, corectitudine, adevăr, creativitate.</w:t>
      </w:r>
    </w:p>
    <w:p w:rsidR="00702A30" w:rsidRPr="00622157" w:rsidRDefault="00702A30" w:rsidP="008C11D7">
      <w:pPr>
        <w:tabs>
          <w:tab w:val="left" w:pos="900"/>
        </w:tabs>
        <w:spacing w:after="0"/>
        <w:jc w:val="both"/>
        <w:rPr>
          <w:rFonts w:ascii="Times New Roman" w:hAnsi="Times New Roman" w:cs="Times New Roman"/>
          <w:sz w:val="24"/>
          <w:szCs w:val="24"/>
        </w:rPr>
      </w:pPr>
      <w:r w:rsidRPr="00622157">
        <w:rPr>
          <w:rFonts w:ascii="Times New Roman" w:hAnsi="Times New Roman" w:cs="Times New Roman"/>
          <w:sz w:val="24"/>
          <w:szCs w:val="24"/>
        </w:rPr>
        <w:t xml:space="preserve">Iată câteva </w:t>
      </w:r>
      <w:r w:rsidR="008758C2" w:rsidRPr="00622157">
        <w:rPr>
          <w:rFonts w:ascii="Times New Roman" w:hAnsi="Times New Roman" w:cs="Times New Roman"/>
          <w:sz w:val="24"/>
          <w:szCs w:val="24"/>
        </w:rPr>
        <w:t>exemple de rutine</w:t>
      </w:r>
      <w:r w:rsidRPr="00622157">
        <w:rPr>
          <w:rFonts w:ascii="Times New Roman" w:hAnsi="Times New Roman" w:cs="Times New Roman"/>
          <w:sz w:val="24"/>
          <w:szCs w:val="24"/>
        </w:rPr>
        <w:t xml:space="preserve"> : </w:t>
      </w:r>
    </w:p>
    <w:p w:rsidR="008758C2" w:rsidRPr="00622157" w:rsidRDefault="00702A30" w:rsidP="008C11D7">
      <w:pPr>
        <w:pStyle w:val="Listparagraf"/>
        <w:numPr>
          <w:ilvl w:val="0"/>
          <w:numId w:val="1"/>
        </w:numPr>
        <w:tabs>
          <w:tab w:val="left" w:pos="900"/>
        </w:tabs>
        <w:spacing w:after="0"/>
        <w:ind w:left="0"/>
        <w:jc w:val="both"/>
        <w:rPr>
          <w:rFonts w:ascii="Times New Roman" w:hAnsi="Times New Roman" w:cs="Times New Roman"/>
          <w:b/>
          <w:bCs/>
          <w:i/>
          <w:iCs/>
          <w:sz w:val="24"/>
          <w:szCs w:val="24"/>
        </w:rPr>
      </w:pPr>
      <w:r w:rsidRPr="00622157">
        <w:rPr>
          <w:rFonts w:ascii="Times New Roman" w:hAnsi="Times New Roman" w:cs="Times New Roman"/>
          <w:b/>
          <w:bCs/>
          <w:i/>
          <w:iCs/>
          <w:sz w:val="24"/>
          <w:szCs w:val="24"/>
        </w:rPr>
        <w:t xml:space="preserve">Gândește individual – Discută în perechi – Expune-le tuturor </w:t>
      </w:r>
    </w:p>
    <w:p w:rsidR="00702A30" w:rsidRPr="00622157" w:rsidRDefault="00702A30" w:rsidP="008C11D7">
      <w:pPr>
        <w:pStyle w:val="Listparagraf"/>
        <w:tabs>
          <w:tab w:val="left" w:pos="900"/>
        </w:tabs>
        <w:spacing w:after="0"/>
        <w:ind w:left="0"/>
        <w:jc w:val="both"/>
        <w:rPr>
          <w:rFonts w:ascii="Times New Roman" w:hAnsi="Times New Roman" w:cs="Times New Roman"/>
          <w:b/>
          <w:bCs/>
          <w:i/>
          <w:iCs/>
          <w:sz w:val="24"/>
          <w:szCs w:val="24"/>
        </w:rPr>
      </w:pPr>
      <w:r w:rsidRPr="00622157">
        <w:rPr>
          <w:rFonts w:ascii="Times New Roman" w:hAnsi="Times New Roman" w:cs="Times New Roman"/>
          <w:b/>
          <w:bCs/>
          <w:i/>
          <w:iCs/>
          <w:sz w:val="24"/>
          <w:szCs w:val="24"/>
        </w:rPr>
        <w:t xml:space="preserve"> </w:t>
      </w:r>
      <w:r w:rsidRPr="00622157">
        <w:rPr>
          <w:rFonts w:ascii="Times New Roman" w:hAnsi="Times New Roman" w:cs="Times New Roman"/>
          <w:sz w:val="24"/>
          <w:szCs w:val="24"/>
        </w:rPr>
        <w:t>Promovează înțelegerea prin raționament activ și explicare și îi încurajează pe elevi să înțeleagă perspective multiple.</w:t>
      </w:r>
    </w:p>
    <w:p w:rsidR="00702A30" w:rsidRPr="00622157" w:rsidRDefault="00702A30" w:rsidP="008C11D7">
      <w:pPr>
        <w:pStyle w:val="Listparagraf"/>
        <w:numPr>
          <w:ilvl w:val="0"/>
          <w:numId w:val="1"/>
        </w:numPr>
        <w:tabs>
          <w:tab w:val="left" w:pos="900"/>
        </w:tabs>
        <w:spacing w:after="0"/>
        <w:ind w:left="0"/>
        <w:jc w:val="both"/>
        <w:rPr>
          <w:rFonts w:ascii="Times New Roman" w:hAnsi="Times New Roman" w:cs="Times New Roman"/>
          <w:b/>
          <w:bCs/>
          <w:i/>
          <w:iCs/>
          <w:sz w:val="24"/>
          <w:szCs w:val="24"/>
        </w:rPr>
      </w:pPr>
      <w:r w:rsidRPr="00622157">
        <w:rPr>
          <w:rFonts w:ascii="Times New Roman" w:hAnsi="Times New Roman" w:cs="Times New Roman"/>
          <w:b/>
          <w:bCs/>
          <w:i/>
          <w:iCs/>
          <w:sz w:val="24"/>
          <w:szCs w:val="24"/>
        </w:rPr>
        <w:t xml:space="preserve">Caută legături – </w:t>
      </w:r>
      <w:r w:rsidR="008758C2" w:rsidRPr="00622157">
        <w:rPr>
          <w:rFonts w:ascii="Times New Roman" w:hAnsi="Times New Roman" w:cs="Times New Roman"/>
          <w:b/>
          <w:bCs/>
          <w:i/>
          <w:iCs/>
          <w:sz w:val="24"/>
          <w:szCs w:val="24"/>
        </w:rPr>
        <w:t>Dezvoltă idei – Identifică dificultăți</w:t>
      </w:r>
    </w:p>
    <w:p w:rsidR="008758C2" w:rsidRPr="00622157" w:rsidRDefault="008758C2"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t>Formarea de legături între idei noi și cunoștințe anterioare, evaluarea întrebărilor, puzzle-uri și dificultăților actuale.</w:t>
      </w:r>
    </w:p>
    <w:p w:rsidR="008758C2" w:rsidRPr="00622157" w:rsidRDefault="008758C2" w:rsidP="008C11D7">
      <w:pPr>
        <w:pStyle w:val="Listparagraf"/>
        <w:numPr>
          <w:ilvl w:val="0"/>
          <w:numId w:val="1"/>
        </w:numPr>
        <w:tabs>
          <w:tab w:val="left" w:pos="900"/>
        </w:tabs>
        <w:spacing w:after="0"/>
        <w:ind w:left="0"/>
        <w:jc w:val="both"/>
        <w:rPr>
          <w:rFonts w:ascii="Times New Roman" w:hAnsi="Times New Roman" w:cs="Times New Roman"/>
          <w:b/>
          <w:bCs/>
          <w:i/>
          <w:iCs/>
          <w:sz w:val="24"/>
          <w:szCs w:val="24"/>
        </w:rPr>
      </w:pPr>
      <w:r w:rsidRPr="00622157">
        <w:rPr>
          <w:rFonts w:ascii="Times New Roman" w:hAnsi="Times New Roman" w:cs="Times New Roman"/>
          <w:b/>
          <w:bCs/>
          <w:i/>
          <w:iCs/>
          <w:sz w:val="24"/>
          <w:szCs w:val="24"/>
        </w:rPr>
        <w:t>Înainte credeam....Acum cred....</w:t>
      </w:r>
    </w:p>
    <w:p w:rsidR="008758C2" w:rsidRPr="00622157" w:rsidRDefault="008758C2"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t>Reflecții asupra gândirii despre un subiect sau problemă și explorarea modului și a motivului pentru care li s-a modificat părerea.</w:t>
      </w:r>
    </w:p>
    <w:p w:rsidR="008758C2" w:rsidRPr="00622157" w:rsidRDefault="008758C2" w:rsidP="008C11D7">
      <w:pPr>
        <w:pStyle w:val="Listparagraf"/>
        <w:numPr>
          <w:ilvl w:val="0"/>
          <w:numId w:val="1"/>
        </w:numPr>
        <w:tabs>
          <w:tab w:val="left" w:pos="900"/>
        </w:tabs>
        <w:spacing w:after="0"/>
        <w:ind w:left="0"/>
        <w:jc w:val="both"/>
        <w:rPr>
          <w:rFonts w:ascii="Times New Roman" w:hAnsi="Times New Roman" w:cs="Times New Roman"/>
          <w:b/>
          <w:bCs/>
          <w:i/>
          <w:iCs/>
          <w:sz w:val="24"/>
          <w:szCs w:val="24"/>
        </w:rPr>
      </w:pPr>
      <w:r w:rsidRPr="00622157">
        <w:rPr>
          <w:rFonts w:ascii="Times New Roman" w:hAnsi="Times New Roman" w:cs="Times New Roman"/>
          <w:b/>
          <w:bCs/>
          <w:i/>
          <w:iCs/>
          <w:sz w:val="24"/>
          <w:szCs w:val="24"/>
        </w:rPr>
        <w:t>Văd- Cred- Mă întreb</w:t>
      </w:r>
    </w:p>
    <w:p w:rsidR="008758C2" w:rsidRDefault="008758C2"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t>Observații atente și interpretări gândite – selecția atentă a stimulilor ajută la încurajarea curiozității și pregătește terenul pentru anchetă.</w:t>
      </w:r>
      <w:r w:rsidR="0060277B">
        <w:rPr>
          <w:rFonts w:ascii="Times New Roman" w:hAnsi="Times New Roman" w:cs="Times New Roman"/>
          <w:sz w:val="24"/>
          <w:szCs w:val="24"/>
        </w:rPr>
        <w:t xml:space="preserve"> </w:t>
      </w:r>
    </w:p>
    <w:p w:rsidR="00622157" w:rsidRPr="00622157" w:rsidRDefault="00622157" w:rsidP="008C11D7">
      <w:pPr>
        <w:pStyle w:val="Listparagraf"/>
        <w:numPr>
          <w:ilvl w:val="0"/>
          <w:numId w:val="1"/>
        </w:numPr>
        <w:tabs>
          <w:tab w:val="left" w:pos="900"/>
        </w:tabs>
        <w:spacing w:after="0"/>
        <w:ind w:left="0"/>
        <w:jc w:val="both"/>
        <w:rPr>
          <w:rFonts w:ascii="Times New Roman" w:hAnsi="Times New Roman" w:cs="Times New Roman"/>
          <w:b/>
          <w:bCs/>
          <w:i/>
          <w:iCs/>
          <w:sz w:val="24"/>
          <w:szCs w:val="24"/>
        </w:rPr>
      </w:pPr>
      <w:r w:rsidRPr="00622157">
        <w:rPr>
          <w:rFonts w:ascii="Times New Roman" w:hAnsi="Times New Roman" w:cs="Times New Roman"/>
          <w:b/>
          <w:bCs/>
          <w:i/>
          <w:iCs/>
          <w:sz w:val="24"/>
          <w:szCs w:val="24"/>
        </w:rPr>
        <w:t>Fragmentarea imagini</w:t>
      </w:r>
      <w:r w:rsidR="0060277B">
        <w:rPr>
          <w:rFonts w:ascii="Times New Roman" w:hAnsi="Times New Roman" w:cs="Times New Roman"/>
          <w:b/>
          <w:bCs/>
          <w:i/>
          <w:iCs/>
          <w:sz w:val="24"/>
          <w:szCs w:val="24"/>
        </w:rPr>
        <w:t>i</w:t>
      </w:r>
    </w:p>
    <w:p w:rsidR="00622157" w:rsidRPr="00622157" w:rsidRDefault="00622157" w:rsidP="008C11D7">
      <w:pPr>
        <w:pStyle w:val="Listparagraf"/>
        <w:tabs>
          <w:tab w:val="left" w:pos="900"/>
        </w:tabs>
        <w:spacing w:after="0"/>
        <w:ind w:left="0"/>
        <w:jc w:val="both"/>
        <w:rPr>
          <w:rFonts w:ascii="Times New Roman" w:hAnsi="Times New Roman" w:cs="Times New Roman"/>
          <w:sz w:val="24"/>
          <w:szCs w:val="24"/>
        </w:rPr>
      </w:pPr>
      <w:r>
        <w:rPr>
          <w:rFonts w:ascii="Times New Roman" w:hAnsi="Times New Roman" w:cs="Times New Roman"/>
          <w:sz w:val="24"/>
          <w:szCs w:val="24"/>
        </w:rPr>
        <w:t>Elevii conștientizează că gândirea este un proces și opiniile se pot schimba în funcție de înțelegerea unor fapte noi.</w:t>
      </w:r>
      <w:r w:rsidR="0060277B">
        <w:rPr>
          <w:rFonts w:ascii="Times New Roman" w:hAnsi="Times New Roman" w:cs="Times New Roman"/>
          <w:sz w:val="24"/>
          <w:szCs w:val="24"/>
        </w:rPr>
        <w:t xml:space="preserve">      </w:t>
      </w:r>
    </w:p>
    <w:p w:rsidR="008758C2" w:rsidRPr="00622157" w:rsidRDefault="008758C2" w:rsidP="008C11D7">
      <w:pPr>
        <w:pStyle w:val="Listparagraf"/>
        <w:numPr>
          <w:ilvl w:val="0"/>
          <w:numId w:val="1"/>
        </w:numPr>
        <w:tabs>
          <w:tab w:val="left" w:pos="900"/>
        </w:tabs>
        <w:spacing w:after="0"/>
        <w:ind w:left="0"/>
        <w:jc w:val="both"/>
        <w:rPr>
          <w:rFonts w:ascii="Times New Roman" w:hAnsi="Times New Roman" w:cs="Times New Roman"/>
          <w:b/>
          <w:bCs/>
          <w:i/>
          <w:iCs/>
          <w:sz w:val="24"/>
          <w:szCs w:val="24"/>
        </w:rPr>
      </w:pPr>
      <w:r w:rsidRPr="00622157">
        <w:rPr>
          <w:rFonts w:ascii="Times New Roman" w:hAnsi="Times New Roman" w:cs="Times New Roman"/>
          <w:b/>
          <w:bCs/>
          <w:i/>
          <w:iCs/>
          <w:sz w:val="24"/>
          <w:szCs w:val="24"/>
        </w:rPr>
        <w:t>Puntea 3-2-1</w:t>
      </w:r>
    </w:p>
    <w:p w:rsidR="008758C2" w:rsidRPr="00622157" w:rsidRDefault="008758C2"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t>Această rutină îi încurajează pe elevi să identifice gândurile, ideile și întrebările inițiale referitoare la acest subiect, apoi să le lege de gânduri, idei și întrebări noi în urma învățării.</w:t>
      </w:r>
    </w:p>
    <w:p w:rsidR="00F57E39" w:rsidRPr="00622157" w:rsidRDefault="00F57E39" w:rsidP="008C11D7">
      <w:pPr>
        <w:pStyle w:val="Listparagraf"/>
        <w:numPr>
          <w:ilvl w:val="0"/>
          <w:numId w:val="1"/>
        </w:numPr>
        <w:tabs>
          <w:tab w:val="left" w:pos="900"/>
        </w:tabs>
        <w:spacing w:after="0"/>
        <w:ind w:left="0"/>
        <w:jc w:val="both"/>
        <w:rPr>
          <w:rFonts w:ascii="Times New Roman" w:hAnsi="Times New Roman" w:cs="Times New Roman"/>
          <w:b/>
          <w:bCs/>
          <w:i/>
          <w:iCs/>
          <w:sz w:val="24"/>
          <w:szCs w:val="24"/>
        </w:rPr>
      </w:pPr>
      <w:r w:rsidRPr="00622157">
        <w:rPr>
          <w:rFonts w:ascii="Times New Roman" w:hAnsi="Times New Roman" w:cs="Times New Roman"/>
          <w:b/>
          <w:bCs/>
          <w:i/>
          <w:iCs/>
          <w:sz w:val="24"/>
          <w:szCs w:val="24"/>
        </w:rPr>
        <w:t>Cercul punctelor de vedere</w:t>
      </w:r>
    </w:p>
    <w:p w:rsidR="00F57E39" w:rsidRPr="00622157" w:rsidRDefault="00F57E39"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lastRenderedPageBreak/>
        <w:t>Luarea în considerare a diferitelor și diverselor perspective implicate în și de un subiect</w:t>
      </w:r>
      <w:r w:rsidR="00F85600" w:rsidRPr="00622157">
        <w:rPr>
          <w:rFonts w:ascii="Times New Roman" w:hAnsi="Times New Roman" w:cs="Times New Roman"/>
          <w:sz w:val="24"/>
          <w:szCs w:val="24"/>
        </w:rPr>
        <w:t xml:space="preserve"> și înțelegerea faptului că oamenii pot avea gânduri </w:t>
      </w:r>
      <w:r w:rsidR="00090DC8">
        <w:rPr>
          <w:rFonts w:ascii="Times New Roman" w:hAnsi="Times New Roman" w:cs="Times New Roman"/>
          <w:sz w:val="24"/>
          <w:szCs w:val="24"/>
        </w:rPr>
        <w:t>ș</w:t>
      </w:r>
      <w:r w:rsidR="00F85600" w:rsidRPr="00622157">
        <w:rPr>
          <w:rFonts w:ascii="Times New Roman" w:hAnsi="Times New Roman" w:cs="Times New Roman"/>
          <w:sz w:val="24"/>
          <w:szCs w:val="24"/>
        </w:rPr>
        <w:t>i sentimente diferite față de lucruri</w:t>
      </w:r>
      <w:r w:rsidR="006533B8" w:rsidRPr="00622157">
        <w:rPr>
          <w:rFonts w:ascii="Times New Roman" w:hAnsi="Times New Roman" w:cs="Times New Roman"/>
          <w:sz w:val="24"/>
          <w:szCs w:val="24"/>
        </w:rPr>
        <w:t>.</w:t>
      </w:r>
    </w:p>
    <w:p w:rsidR="006533B8" w:rsidRPr="00622157" w:rsidRDefault="006533B8"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t>Utilizarea eficientă și adecvată a RGV ajută la crearea de modele de învățare și gândire care devin parte caracterului intelectual al copilului. Fiecare RGV are astfel scopul de a dezvolta anumite procese ale gândirii, cum ar fi realizarea conexiunilor sau a comparațiilor, oferirea de explicații, luarea în considerare a unor puncte de vedere diferite sau justificarea unei opinii. RGV accentuează faptul că gândirea se dezvoltă prin vorbire și discuție și că s-au utilizat în instituțiile  de educație timpurie, în sistemele preuniversitar și universitar și în alte spații educaționale mai largi (de exemplu, galerii și muzee).</w:t>
      </w:r>
    </w:p>
    <w:p w:rsidR="002A6C81" w:rsidRDefault="002A6C81" w:rsidP="008C11D7">
      <w:pPr>
        <w:pStyle w:val="Listparagraf"/>
        <w:tabs>
          <w:tab w:val="left" w:pos="900"/>
        </w:tabs>
        <w:spacing w:after="0"/>
        <w:ind w:left="0"/>
        <w:jc w:val="both"/>
        <w:rPr>
          <w:rFonts w:ascii="Times New Roman" w:hAnsi="Times New Roman" w:cs="Times New Roman"/>
          <w:sz w:val="24"/>
          <w:szCs w:val="24"/>
        </w:rPr>
      </w:pPr>
    </w:p>
    <w:p w:rsidR="000A6C32" w:rsidRDefault="000A6C32" w:rsidP="008C11D7">
      <w:pPr>
        <w:pStyle w:val="Listparagraf"/>
        <w:tabs>
          <w:tab w:val="left" w:pos="900"/>
        </w:tabs>
        <w:spacing w:after="0"/>
        <w:ind w:left="0"/>
        <w:jc w:val="center"/>
        <w:rPr>
          <w:rFonts w:ascii="Times New Roman" w:hAnsi="Times New Roman" w:cs="Times New Roman"/>
          <w:sz w:val="24"/>
          <w:szCs w:val="24"/>
        </w:rPr>
      </w:pPr>
      <w:r>
        <w:rPr>
          <w:rFonts w:ascii="Times New Roman" w:hAnsi="Times New Roman" w:cs="Times New Roman"/>
          <w:sz w:val="24"/>
          <w:szCs w:val="24"/>
        </w:rPr>
        <w:t xml:space="preserve">Aplicație </w:t>
      </w:r>
      <w:r w:rsidRPr="000A6C32">
        <w:rPr>
          <w:rFonts w:ascii="Times New Roman" w:hAnsi="Times New Roman" w:cs="Times New Roman"/>
          <w:b/>
          <w:bCs/>
          <w:sz w:val="24"/>
          <w:szCs w:val="24"/>
        </w:rPr>
        <w:t>Metoda Văd/Cred/Mă întreb</w:t>
      </w:r>
    </w:p>
    <w:p w:rsidR="002A6C81" w:rsidRDefault="002A6C81" w:rsidP="008C11D7">
      <w:pPr>
        <w:pStyle w:val="Listparagraf"/>
        <w:tabs>
          <w:tab w:val="left" w:pos="900"/>
        </w:tabs>
        <w:spacing w:after="0"/>
        <w:ind w:left="0"/>
        <w:jc w:val="both"/>
        <w:rPr>
          <w:rFonts w:ascii="Times New Roman" w:hAnsi="Times New Roman" w:cs="Times New Roman"/>
          <w:sz w:val="24"/>
          <w:szCs w:val="24"/>
        </w:rPr>
      </w:pPr>
    </w:p>
    <w:p w:rsidR="000A6C32" w:rsidRDefault="000A6C32" w:rsidP="008C11D7">
      <w:pPr>
        <w:pStyle w:val="Listparagraf"/>
        <w:tabs>
          <w:tab w:val="left" w:pos="900"/>
        </w:tabs>
        <w:spacing w:after="0"/>
        <w:ind w:left="0"/>
        <w:jc w:val="both"/>
        <w:rPr>
          <w:rFonts w:ascii="Times New Roman" w:hAnsi="Times New Roman" w:cs="Times New Roman"/>
          <w:sz w:val="24"/>
          <w:szCs w:val="24"/>
        </w:rPr>
      </w:pPr>
      <w:r w:rsidRPr="00B638DD">
        <w:rPr>
          <w:rFonts w:ascii="Times New Roman" w:hAnsi="Times New Roman" w:cs="Times New Roman"/>
          <w:b/>
          <w:bCs/>
          <w:sz w:val="24"/>
          <w:szCs w:val="24"/>
        </w:rPr>
        <w:t>Categorie de vârstă</w:t>
      </w:r>
      <w:r>
        <w:rPr>
          <w:rFonts w:ascii="Times New Roman" w:hAnsi="Times New Roman" w:cs="Times New Roman"/>
          <w:sz w:val="24"/>
          <w:szCs w:val="24"/>
        </w:rPr>
        <w:t>: 4-5 ani (grupa mijlocie)</w:t>
      </w:r>
    </w:p>
    <w:p w:rsidR="00C65B6F" w:rsidRDefault="00C65B6F" w:rsidP="008C11D7">
      <w:pPr>
        <w:pStyle w:val="Listparagraf"/>
        <w:tabs>
          <w:tab w:val="left" w:pos="900"/>
        </w:tabs>
        <w:spacing w:after="0"/>
        <w:ind w:left="0"/>
        <w:jc w:val="both"/>
        <w:rPr>
          <w:rFonts w:ascii="Times New Roman" w:hAnsi="Times New Roman" w:cs="Times New Roman"/>
          <w:i/>
          <w:iCs/>
          <w:sz w:val="24"/>
          <w:szCs w:val="24"/>
        </w:rPr>
      </w:pPr>
      <w:r w:rsidRPr="00B638DD">
        <w:rPr>
          <w:rFonts w:ascii="Times New Roman" w:hAnsi="Times New Roman" w:cs="Times New Roman"/>
          <w:b/>
          <w:bCs/>
          <w:sz w:val="24"/>
          <w:szCs w:val="24"/>
        </w:rPr>
        <w:t>Tema anuală:</w:t>
      </w:r>
      <w:r>
        <w:rPr>
          <w:rFonts w:ascii="Times New Roman" w:hAnsi="Times New Roman" w:cs="Times New Roman"/>
          <w:sz w:val="24"/>
          <w:szCs w:val="24"/>
        </w:rPr>
        <w:t xml:space="preserve"> </w:t>
      </w:r>
      <w:r w:rsidRPr="00C65B6F">
        <w:rPr>
          <w:rFonts w:ascii="Times New Roman" w:hAnsi="Times New Roman" w:cs="Times New Roman"/>
          <w:i/>
          <w:iCs/>
          <w:sz w:val="24"/>
          <w:szCs w:val="24"/>
        </w:rPr>
        <w:t>Cum este, a fost și va fi aici, pe Pământ?</w:t>
      </w:r>
    </w:p>
    <w:p w:rsidR="001B2684" w:rsidRDefault="001B2684" w:rsidP="008C11D7">
      <w:pPr>
        <w:pStyle w:val="Listparagraf"/>
        <w:tabs>
          <w:tab w:val="left" w:pos="900"/>
        </w:tabs>
        <w:spacing w:after="0"/>
        <w:ind w:left="0"/>
        <w:jc w:val="both"/>
        <w:rPr>
          <w:rFonts w:ascii="Times New Roman" w:hAnsi="Times New Roman" w:cs="Times New Roman"/>
          <w:sz w:val="24"/>
          <w:szCs w:val="24"/>
        </w:rPr>
      </w:pPr>
      <w:r w:rsidRPr="00B638DD">
        <w:rPr>
          <w:rFonts w:ascii="Times New Roman" w:hAnsi="Times New Roman" w:cs="Times New Roman"/>
          <w:b/>
          <w:bCs/>
          <w:sz w:val="24"/>
          <w:szCs w:val="24"/>
        </w:rPr>
        <w:t>Proiect tematic</w:t>
      </w:r>
      <w:r>
        <w:rPr>
          <w:rFonts w:ascii="Times New Roman" w:hAnsi="Times New Roman" w:cs="Times New Roman"/>
          <w:i/>
          <w:iCs/>
          <w:sz w:val="24"/>
          <w:szCs w:val="24"/>
        </w:rPr>
        <w:t>:</w:t>
      </w:r>
      <w:r w:rsidR="002A6C81">
        <w:rPr>
          <w:rFonts w:ascii="Times New Roman" w:hAnsi="Times New Roman" w:cs="Times New Roman"/>
          <w:i/>
          <w:iCs/>
          <w:sz w:val="24"/>
          <w:szCs w:val="24"/>
        </w:rPr>
        <w:t xml:space="preserve"> </w:t>
      </w:r>
      <w:r>
        <w:rPr>
          <w:rFonts w:ascii="Times New Roman" w:hAnsi="Times New Roman" w:cs="Times New Roman"/>
          <w:i/>
          <w:iCs/>
          <w:sz w:val="24"/>
          <w:szCs w:val="24"/>
        </w:rPr>
        <w:t>Prieteni fără grai</w:t>
      </w:r>
    </w:p>
    <w:p w:rsidR="00C65B6F" w:rsidRDefault="00C65B6F" w:rsidP="008C11D7">
      <w:pPr>
        <w:pStyle w:val="Listparagraf"/>
        <w:tabs>
          <w:tab w:val="left" w:pos="900"/>
        </w:tabs>
        <w:spacing w:after="0"/>
        <w:ind w:left="0"/>
        <w:jc w:val="both"/>
        <w:rPr>
          <w:rFonts w:ascii="Times New Roman" w:hAnsi="Times New Roman" w:cs="Times New Roman"/>
          <w:sz w:val="24"/>
          <w:szCs w:val="24"/>
        </w:rPr>
      </w:pPr>
      <w:r w:rsidRPr="00B638DD">
        <w:rPr>
          <w:rFonts w:ascii="Times New Roman" w:hAnsi="Times New Roman" w:cs="Times New Roman"/>
          <w:b/>
          <w:bCs/>
          <w:sz w:val="24"/>
          <w:szCs w:val="24"/>
        </w:rPr>
        <w:t>Tema săptămânală</w:t>
      </w:r>
      <w:r>
        <w:rPr>
          <w:rFonts w:ascii="Times New Roman" w:hAnsi="Times New Roman" w:cs="Times New Roman"/>
          <w:sz w:val="24"/>
          <w:szCs w:val="24"/>
        </w:rPr>
        <w:t xml:space="preserve">: </w:t>
      </w:r>
      <w:r w:rsidRPr="00C65B6F">
        <w:rPr>
          <w:rFonts w:ascii="Times New Roman" w:hAnsi="Times New Roman" w:cs="Times New Roman"/>
          <w:i/>
          <w:iCs/>
          <w:sz w:val="24"/>
          <w:szCs w:val="24"/>
        </w:rPr>
        <w:t>În pădurea minunată</w:t>
      </w:r>
    </w:p>
    <w:p w:rsidR="00B638DD" w:rsidRDefault="00B638DD" w:rsidP="008C11D7">
      <w:pPr>
        <w:pStyle w:val="Listparagraf"/>
        <w:tabs>
          <w:tab w:val="left" w:pos="900"/>
        </w:tabs>
        <w:spacing w:after="0"/>
        <w:ind w:left="0"/>
        <w:jc w:val="both"/>
        <w:rPr>
          <w:rFonts w:ascii="Times New Roman" w:hAnsi="Times New Roman" w:cs="Times New Roman"/>
          <w:sz w:val="24"/>
          <w:szCs w:val="24"/>
        </w:rPr>
      </w:pPr>
      <w:r>
        <w:rPr>
          <w:rFonts w:ascii="Times New Roman" w:hAnsi="Times New Roman" w:cs="Times New Roman"/>
          <w:b/>
          <w:sz w:val="24"/>
          <w:szCs w:val="24"/>
        </w:rPr>
        <w:t xml:space="preserve">Forma de organizare: </w:t>
      </w:r>
      <w:r>
        <w:rPr>
          <w:rFonts w:ascii="Times New Roman" w:hAnsi="Times New Roman" w:cs="Times New Roman"/>
          <w:sz w:val="24"/>
          <w:szCs w:val="24"/>
        </w:rPr>
        <w:t>frontală</w:t>
      </w:r>
    </w:p>
    <w:p w:rsidR="00B638DD" w:rsidRDefault="00B638DD" w:rsidP="008C11D7">
      <w:pPr>
        <w:spacing w:after="0"/>
        <w:ind w:firstLine="708"/>
        <w:jc w:val="both"/>
        <w:rPr>
          <w:rFonts w:ascii="Times New Roman" w:hAnsi="Times New Roman" w:cs="Times New Roman"/>
          <w:sz w:val="24"/>
          <w:szCs w:val="24"/>
        </w:rPr>
      </w:pPr>
      <w:r w:rsidRPr="00EA4EED">
        <w:rPr>
          <w:rFonts w:ascii="Times New Roman" w:hAnsi="Times New Roman" w:cs="Times New Roman"/>
          <w:b/>
          <w:sz w:val="24"/>
          <w:szCs w:val="24"/>
        </w:rPr>
        <w:t>Tipul lecției</w:t>
      </w:r>
      <w:r>
        <w:rPr>
          <w:rFonts w:ascii="Times New Roman" w:hAnsi="Times New Roman" w:cs="Times New Roman"/>
          <w:sz w:val="24"/>
          <w:szCs w:val="24"/>
        </w:rPr>
        <w:t xml:space="preserve">: </w:t>
      </w:r>
      <w:r>
        <w:rPr>
          <w:rFonts w:ascii="Times New Roman" w:eastAsia="Calibri" w:hAnsi="Times New Roman" w:cs="Times New Roman"/>
          <w:sz w:val="24"/>
          <w:szCs w:val="24"/>
        </w:rPr>
        <w:t>formare de</w:t>
      </w:r>
      <w:r>
        <w:rPr>
          <w:rFonts w:ascii="Times New Roman" w:eastAsia="Calibri" w:hAnsi="Times New Roman" w:cs="Times New Roman"/>
          <w:sz w:val="24"/>
          <w:szCs w:val="24"/>
        </w:rPr>
        <w:t xml:space="preserve"> priceperi și deprinderi</w:t>
      </w:r>
    </w:p>
    <w:p w:rsidR="00B638DD" w:rsidRDefault="00B638DD" w:rsidP="008C11D7">
      <w:pPr>
        <w:spacing w:after="0"/>
        <w:ind w:firstLine="708"/>
        <w:jc w:val="both"/>
        <w:rPr>
          <w:rFonts w:ascii="Times New Roman" w:hAnsi="Times New Roman"/>
          <w:b/>
          <w:bCs/>
          <w:sz w:val="24"/>
          <w:szCs w:val="24"/>
        </w:rPr>
      </w:pPr>
      <w:r>
        <w:rPr>
          <w:rFonts w:ascii="Times New Roman" w:hAnsi="Times New Roman"/>
          <w:b/>
          <w:bCs/>
          <w:sz w:val="24"/>
          <w:szCs w:val="24"/>
        </w:rPr>
        <w:t>Strategii didactice:</w:t>
      </w:r>
    </w:p>
    <w:p w:rsidR="00B638DD" w:rsidRPr="00065FD9" w:rsidRDefault="00B638DD" w:rsidP="008C11D7">
      <w:pPr>
        <w:pStyle w:val="Listparagraf"/>
        <w:numPr>
          <w:ilvl w:val="0"/>
          <w:numId w:val="2"/>
        </w:numPr>
        <w:tabs>
          <w:tab w:val="left" w:pos="2190"/>
        </w:tabs>
        <w:autoSpaceDE w:val="0"/>
        <w:autoSpaceDN w:val="0"/>
        <w:adjustRightInd w:val="0"/>
        <w:spacing w:after="195" w:line="276" w:lineRule="auto"/>
        <w:ind w:left="0"/>
        <w:jc w:val="both"/>
        <w:rPr>
          <w:rFonts w:ascii="Times New Roman" w:hAnsi="Times New Roman"/>
          <w:bCs/>
          <w:sz w:val="24"/>
          <w:szCs w:val="24"/>
        </w:rPr>
      </w:pPr>
      <w:r w:rsidRPr="007B2CB6">
        <w:rPr>
          <w:rFonts w:ascii="Times New Roman" w:hAnsi="Times New Roman"/>
          <w:b/>
          <w:bCs/>
          <w:sz w:val="24"/>
          <w:szCs w:val="24"/>
        </w:rPr>
        <w:t>Metode și procedee:</w:t>
      </w:r>
      <w:r>
        <w:rPr>
          <w:rFonts w:ascii="Times New Roman" w:hAnsi="Times New Roman"/>
          <w:b/>
          <w:bCs/>
          <w:sz w:val="24"/>
          <w:szCs w:val="24"/>
        </w:rPr>
        <w:t xml:space="preserve"> </w:t>
      </w:r>
      <w:r>
        <w:rPr>
          <w:rFonts w:ascii="Times New Roman" w:hAnsi="Times New Roman"/>
          <w:bCs/>
          <w:sz w:val="24"/>
          <w:szCs w:val="24"/>
        </w:rPr>
        <w:t>conversația, metoda ”Văd/Cred/Mă întreb”</w:t>
      </w:r>
      <w:r>
        <w:rPr>
          <w:rFonts w:ascii="Times New Roman" w:hAnsi="Times New Roman"/>
          <w:bCs/>
          <w:sz w:val="24"/>
          <w:szCs w:val="24"/>
        </w:rPr>
        <w:t>,</w:t>
      </w:r>
      <w:r w:rsidRPr="00B87539">
        <w:rPr>
          <w:rFonts w:ascii="Times New Roman" w:hAnsi="Times New Roman" w:cs="Times New Roman"/>
          <w:bCs/>
          <w:sz w:val="24"/>
          <w:szCs w:val="24"/>
        </w:rPr>
        <w:t xml:space="preserve"> </w:t>
      </w:r>
      <w:r>
        <w:rPr>
          <w:rFonts w:ascii="Times New Roman" w:hAnsi="Times New Roman"/>
          <w:bCs/>
          <w:sz w:val="24"/>
          <w:szCs w:val="24"/>
        </w:rPr>
        <w:t xml:space="preserve">explicația, </w:t>
      </w:r>
      <w:r w:rsidRPr="007B2CB6">
        <w:rPr>
          <w:rFonts w:ascii="Times New Roman" w:hAnsi="Times New Roman"/>
          <w:bCs/>
          <w:sz w:val="24"/>
          <w:szCs w:val="24"/>
        </w:rPr>
        <w:t>exercițiul</w:t>
      </w:r>
    </w:p>
    <w:p w:rsidR="00B638DD" w:rsidRPr="00B638DD" w:rsidRDefault="00B638DD" w:rsidP="008C11D7">
      <w:pPr>
        <w:pStyle w:val="Listparagraf"/>
        <w:numPr>
          <w:ilvl w:val="0"/>
          <w:numId w:val="2"/>
        </w:numPr>
        <w:spacing w:after="0" w:line="276" w:lineRule="auto"/>
        <w:ind w:left="0" w:firstLine="708"/>
        <w:jc w:val="both"/>
        <w:rPr>
          <w:rFonts w:ascii="Times New Roman" w:hAnsi="Times New Roman" w:cs="Times New Roman"/>
          <w:sz w:val="24"/>
          <w:szCs w:val="24"/>
        </w:rPr>
      </w:pPr>
      <w:r w:rsidRPr="00B638DD">
        <w:rPr>
          <w:rFonts w:ascii="Times New Roman" w:hAnsi="Times New Roman"/>
          <w:b/>
          <w:bCs/>
          <w:sz w:val="24"/>
          <w:szCs w:val="24"/>
        </w:rPr>
        <w:t>Materiale didactice</w:t>
      </w:r>
      <w:r w:rsidRPr="00B638DD">
        <w:rPr>
          <w:rFonts w:ascii="Times New Roman" w:hAnsi="Times New Roman"/>
          <w:bCs/>
          <w:sz w:val="24"/>
          <w:szCs w:val="24"/>
        </w:rPr>
        <w:t xml:space="preserve">: imagine, </w:t>
      </w:r>
      <w:proofErr w:type="spellStart"/>
      <w:r w:rsidRPr="00B638DD">
        <w:rPr>
          <w:rFonts w:ascii="Times New Roman" w:hAnsi="Times New Roman"/>
          <w:bCs/>
          <w:sz w:val="24"/>
          <w:szCs w:val="24"/>
        </w:rPr>
        <w:t>flipchart</w:t>
      </w:r>
      <w:proofErr w:type="spellEnd"/>
      <w:r w:rsidRPr="00B638DD">
        <w:rPr>
          <w:rFonts w:ascii="Times New Roman" w:hAnsi="Times New Roman"/>
          <w:bCs/>
          <w:sz w:val="24"/>
          <w:szCs w:val="24"/>
        </w:rPr>
        <w:t xml:space="preserve">, markere, </w:t>
      </w:r>
    </w:p>
    <w:p w:rsidR="00B638DD" w:rsidRPr="00B638DD" w:rsidRDefault="00B638DD" w:rsidP="008C11D7">
      <w:pPr>
        <w:pStyle w:val="Listparagraf"/>
        <w:tabs>
          <w:tab w:val="left" w:pos="2190"/>
        </w:tabs>
        <w:autoSpaceDE w:val="0"/>
        <w:autoSpaceDN w:val="0"/>
        <w:adjustRightInd w:val="0"/>
        <w:spacing w:after="195"/>
        <w:ind w:left="0"/>
        <w:jc w:val="both"/>
        <w:rPr>
          <w:rFonts w:ascii="Times New Roman" w:hAnsi="Times New Roman"/>
          <w:bCs/>
          <w:sz w:val="24"/>
          <w:szCs w:val="24"/>
        </w:rPr>
      </w:pPr>
      <w:r>
        <w:rPr>
          <w:rFonts w:ascii="Times New Roman" w:hAnsi="Times New Roman"/>
          <w:b/>
          <w:bCs/>
          <w:sz w:val="24"/>
          <w:szCs w:val="24"/>
        </w:rPr>
        <w:t xml:space="preserve">                  </w:t>
      </w:r>
      <w:r w:rsidRPr="00125E0B">
        <w:rPr>
          <w:rFonts w:ascii="Times New Roman" w:hAnsi="Times New Roman"/>
          <w:b/>
          <w:bCs/>
          <w:sz w:val="24"/>
          <w:szCs w:val="24"/>
        </w:rPr>
        <w:t>Forme de evaluare:</w:t>
      </w:r>
      <w:r>
        <w:rPr>
          <w:rFonts w:ascii="Times New Roman" w:hAnsi="Times New Roman"/>
          <w:b/>
          <w:bCs/>
          <w:sz w:val="24"/>
          <w:szCs w:val="24"/>
        </w:rPr>
        <w:t xml:space="preserve"> </w:t>
      </w:r>
      <w:r>
        <w:rPr>
          <w:rFonts w:ascii="Times New Roman" w:hAnsi="Times New Roman"/>
          <w:bCs/>
          <w:sz w:val="24"/>
          <w:szCs w:val="24"/>
        </w:rPr>
        <w:t>O</w:t>
      </w:r>
      <w:r w:rsidRPr="00125E0B">
        <w:rPr>
          <w:rFonts w:ascii="Times New Roman" w:hAnsi="Times New Roman"/>
          <w:bCs/>
          <w:sz w:val="24"/>
          <w:szCs w:val="24"/>
        </w:rPr>
        <w:t>bservarea sistematică a comportame</w:t>
      </w:r>
      <w:r>
        <w:rPr>
          <w:rFonts w:ascii="Times New Roman" w:hAnsi="Times New Roman"/>
          <w:bCs/>
          <w:sz w:val="24"/>
          <w:szCs w:val="24"/>
        </w:rPr>
        <w:t xml:space="preserve">ntului copiilor, </w:t>
      </w:r>
      <w:r w:rsidRPr="00125E0B">
        <w:rPr>
          <w:rFonts w:ascii="Times New Roman" w:hAnsi="Times New Roman"/>
          <w:bCs/>
          <w:sz w:val="24"/>
          <w:szCs w:val="24"/>
        </w:rPr>
        <w:t xml:space="preserve"> aprecieri verbale</w:t>
      </w:r>
      <w:r>
        <w:rPr>
          <w:rFonts w:ascii="Times New Roman" w:hAnsi="Times New Roman"/>
          <w:bCs/>
          <w:sz w:val="24"/>
          <w:szCs w:val="24"/>
        </w:rPr>
        <w:t>.</w:t>
      </w:r>
    </w:p>
    <w:p w:rsidR="00B638DD" w:rsidRDefault="00B638DD" w:rsidP="008C11D7">
      <w:pPr>
        <w:pStyle w:val="Listparagraf"/>
        <w:tabs>
          <w:tab w:val="left" w:pos="900"/>
        </w:tabs>
        <w:spacing w:after="0"/>
        <w:ind w:left="0"/>
        <w:jc w:val="both"/>
        <w:rPr>
          <w:rFonts w:ascii="Times New Roman" w:hAnsi="Times New Roman" w:cs="Times New Roman"/>
          <w:sz w:val="24"/>
          <w:szCs w:val="24"/>
        </w:rPr>
      </w:pPr>
      <w:r>
        <w:rPr>
          <w:rFonts w:ascii="Times New Roman" w:hAnsi="Times New Roman" w:cs="Times New Roman"/>
          <w:b/>
          <w:bCs/>
          <w:sz w:val="24"/>
          <w:szCs w:val="24"/>
        </w:rPr>
        <w:t>Resurse temporale</w:t>
      </w:r>
      <w:r>
        <w:rPr>
          <w:rFonts w:ascii="Times New Roman" w:hAnsi="Times New Roman" w:cs="Times New Roman"/>
          <w:sz w:val="24"/>
          <w:szCs w:val="24"/>
        </w:rPr>
        <w:t>: 10 minute</w:t>
      </w:r>
    </w:p>
    <w:p w:rsidR="00B638DD" w:rsidRDefault="001B2684" w:rsidP="008C11D7">
      <w:pPr>
        <w:pStyle w:val="Listparagraf"/>
        <w:tabs>
          <w:tab w:val="left" w:pos="900"/>
        </w:tabs>
        <w:spacing w:after="0"/>
        <w:ind w:left="0"/>
        <w:jc w:val="both"/>
        <w:rPr>
          <w:rFonts w:ascii="Times New Roman" w:hAnsi="Times New Roman" w:cs="Times New Roman"/>
          <w:sz w:val="24"/>
          <w:szCs w:val="24"/>
        </w:rPr>
      </w:pPr>
      <w:r>
        <w:rPr>
          <w:rFonts w:ascii="Times New Roman" w:hAnsi="Times New Roman" w:cs="Times New Roman"/>
          <w:sz w:val="24"/>
          <w:szCs w:val="24"/>
        </w:rPr>
        <w:tab/>
      </w:r>
    </w:p>
    <w:p w:rsidR="00C65B6F" w:rsidRDefault="00B638DD" w:rsidP="008C11D7">
      <w:pPr>
        <w:pStyle w:val="Listparagraf"/>
        <w:tabs>
          <w:tab w:val="left" w:pos="567"/>
        </w:tabs>
        <w:spacing w:after="0"/>
        <w:ind w:left="0" w:hanging="567"/>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C65B6F">
        <w:rPr>
          <w:rFonts w:ascii="Times New Roman" w:hAnsi="Times New Roman" w:cs="Times New Roman"/>
          <w:sz w:val="24"/>
          <w:szCs w:val="24"/>
        </w:rPr>
        <w:t xml:space="preserve">Pornind de la imaginea prezentată, copiii au completat cele trei </w:t>
      </w:r>
      <w:r w:rsidR="001B2684">
        <w:rPr>
          <w:rFonts w:ascii="Times New Roman" w:hAnsi="Times New Roman" w:cs="Times New Roman"/>
          <w:sz w:val="24"/>
          <w:szCs w:val="24"/>
        </w:rPr>
        <w:t>rubrici ale metodei. Se urmărește</w:t>
      </w:r>
      <w:r w:rsidR="00B065AB">
        <w:rPr>
          <w:rFonts w:ascii="Times New Roman" w:hAnsi="Times New Roman" w:cs="Times New Roman"/>
          <w:sz w:val="24"/>
          <w:szCs w:val="24"/>
        </w:rPr>
        <w:t xml:space="preserve"> focusarea atenției copiilor pe detaliile imagini</w:t>
      </w:r>
      <w:r w:rsidR="001B2684">
        <w:rPr>
          <w:rFonts w:ascii="Times New Roman" w:hAnsi="Times New Roman" w:cs="Times New Roman"/>
          <w:sz w:val="24"/>
          <w:szCs w:val="24"/>
        </w:rPr>
        <w:t>i</w:t>
      </w:r>
      <w:r w:rsidR="00B065AB">
        <w:rPr>
          <w:rFonts w:ascii="Times New Roman" w:hAnsi="Times New Roman" w:cs="Times New Roman"/>
          <w:sz w:val="24"/>
          <w:szCs w:val="24"/>
        </w:rPr>
        <w:t xml:space="preserve">, sprijinind o gândire mai profundă, </w:t>
      </w:r>
      <w:r w:rsidR="001B2684">
        <w:rPr>
          <w:rFonts w:ascii="Times New Roman" w:hAnsi="Times New Roman" w:cs="Times New Roman"/>
          <w:sz w:val="24"/>
          <w:szCs w:val="24"/>
        </w:rPr>
        <w:t xml:space="preserve"> și </w:t>
      </w:r>
      <w:r w:rsidR="00B065AB">
        <w:rPr>
          <w:rFonts w:ascii="Times New Roman" w:hAnsi="Times New Roman" w:cs="Times New Roman"/>
          <w:sz w:val="24"/>
          <w:szCs w:val="24"/>
        </w:rPr>
        <w:t>realiz</w:t>
      </w:r>
      <w:r w:rsidR="002A6C81">
        <w:rPr>
          <w:rFonts w:ascii="Times New Roman" w:hAnsi="Times New Roman" w:cs="Times New Roman"/>
          <w:sz w:val="24"/>
          <w:szCs w:val="24"/>
        </w:rPr>
        <w:t>area unor</w:t>
      </w:r>
      <w:r w:rsidR="00B065AB">
        <w:rPr>
          <w:rFonts w:ascii="Times New Roman" w:hAnsi="Times New Roman" w:cs="Times New Roman"/>
          <w:sz w:val="24"/>
          <w:szCs w:val="24"/>
        </w:rPr>
        <w:t xml:space="preserve"> analogii între cunoștințele noi și cele pe care le dețin deja copiii</w:t>
      </w:r>
      <w:r w:rsidR="00E52DA9">
        <w:rPr>
          <w:rFonts w:ascii="Times New Roman" w:hAnsi="Times New Roman" w:cs="Times New Roman"/>
          <w:sz w:val="24"/>
          <w:szCs w:val="24"/>
        </w:rPr>
        <w:t xml:space="preserve"> referitoare la  tem</w:t>
      </w:r>
      <w:r w:rsidR="002A6C81">
        <w:rPr>
          <w:rFonts w:ascii="Times New Roman" w:hAnsi="Times New Roman" w:cs="Times New Roman"/>
          <w:sz w:val="24"/>
          <w:szCs w:val="24"/>
        </w:rPr>
        <w:t>a</w:t>
      </w:r>
      <w:r w:rsidR="00E52DA9">
        <w:rPr>
          <w:rFonts w:ascii="Times New Roman" w:hAnsi="Times New Roman" w:cs="Times New Roman"/>
          <w:sz w:val="24"/>
          <w:szCs w:val="24"/>
        </w:rPr>
        <w:t xml:space="preserve"> </w:t>
      </w:r>
      <w:r w:rsidRPr="00B638DD">
        <w:rPr>
          <w:rFonts w:ascii="Times New Roman" w:hAnsi="Times New Roman" w:cs="Times New Roman"/>
          <w:i/>
          <w:iCs/>
          <w:sz w:val="24"/>
          <w:szCs w:val="24"/>
        </w:rPr>
        <w:t>A</w:t>
      </w:r>
      <w:r w:rsidR="001B2684" w:rsidRPr="00B638DD">
        <w:rPr>
          <w:rFonts w:ascii="Times New Roman" w:hAnsi="Times New Roman" w:cs="Times New Roman"/>
          <w:i/>
          <w:iCs/>
          <w:sz w:val="24"/>
          <w:szCs w:val="24"/>
        </w:rPr>
        <w:t>nimale sălbatice</w:t>
      </w:r>
      <w:r w:rsidR="00E52DA9">
        <w:rPr>
          <w:rFonts w:ascii="Times New Roman" w:hAnsi="Times New Roman" w:cs="Times New Roman"/>
          <w:sz w:val="24"/>
          <w:szCs w:val="24"/>
        </w:rPr>
        <w:t xml:space="preserve">. </w:t>
      </w:r>
    </w:p>
    <w:p w:rsidR="00B065AB" w:rsidRDefault="001B2684" w:rsidP="008C11D7">
      <w:pPr>
        <w:pStyle w:val="Listparagraf"/>
        <w:tabs>
          <w:tab w:val="left" w:pos="900"/>
        </w:tabs>
        <w:spacing w:after="0"/>
        <w:ind w:left="0"/>
        <w:jc w:val="both"/>
        <w:rPr>
          <w:rFonts w:ascii="Times New Roman" w:hAnsi="Times New Roman" w:cs="Times New Roman"/>
          <w:sz w:val="24"/>
          <w:szCs w:val="24"/>
        </w:rPr>
      </w:pPr>
      <w:r>
        <w:rPr>
          <w:rFonts w:ascii="Times New Roman" w:hAnsi="Times New Roman" w:cs="Times New Roman"/>
          <w:sz w:val="24"/>
          <w:szCs w:val="24"/>
        </w:rPr>
        <w:tab/>
      </w:r>
      <w:r w:rsidR="00E52DA9">
        <w:rPr>
          <w:rFonts w:ascii="Times New Roman" w:hAnsi="Times New Roman" w:cs="Times New Roman"/>
          <w:sz w:val="24"/>
          <w:szCs w:val="24"/>
        </w:rPr>
        <w:t xml:space="preserve">A petrece mai mult timp examinând </w:t>
      </w:r>
      <w:r w:rsidR="002A6C81">
        <w:rPr>
          <w:rFonts w:ascii="Times New Roman" w:hAnsi="Times New Roman" w:cs="Times New Roman"/>
          <w:sz w:val="24"/>
          <w:szCs w:val="24"/>
        </w:rPr>
        <w:t>o imagine</w:t>
      </w:r>
      <w:r w:rsidR="00E52DA9">
        <w:rPr>
          <w:rFonts w:ascii="Times New Roman" w:hAnsi="Times New Roman" w:cs="Times New Roman"/>
          <w:sz w:val="24"/>
          <w:szCs w:val="24"/>
        </w:rPr>
        <w:t xml:space="preserve"> este un mod de „a te uita încet”, ceea ce ne ajută  să obținem o cunoaștere mai adâncă a lumii și să descoperim complexități pe care uneori le omitem la prima privire.</w:t>
      </w:r>
    </w:p>
    <w:p w:rsidR="00E52DA9" w:rsidRDefault="00E52DA9" w:rsidP="008C11D7">
      <w:pPr>
        <w:pStyle w:val="Listparagraf"/>
        <w:tabs>
          <w:tab w:val="left" w:pos="900"/>
        </w:tabs>
        <w:spacing w:after="0"/>
        <w:ind w:left="0"/>
        <w:jc w:val="both"/>
        <w:rPr>
          <w:rFonts w:ascii="Times New Roman" w:hAnsi="Times New Roman" w:cs="Times New Roman"/>
          <w:sz w:val="24"/>
          <w:szCs w:val="24"/>
        </w:rPr>
      </w:pPr>
      <w:r>
        <w:rPr>
          <w:rFonts w:ascii="Times New Roman" w:hAnsi="Times New Roman" w:cs="Times New Roman"/>
          <w:sz w:val="24"/>
          <w:szCs w:val="24"/>
        </w:rPr>
        <w:t>După ce copiii s-au obișnuit cu procedeul,  încuraj</w:t>
      </w:r>
      <w:r w:rsidR="00B638DD">
        <w:rPr>
          <w:rFonts w:ascii="Times New Roman" w:hAnsi="Times New Roman" w:cs="Times New Roman"/>
          <w:sz w:val="24"/>
          <w:szCs w:val="24"/>
        </w:rPr>
        <w:t>ându-i pe copii</w:t>
      </w:r>
      <w:r>
        <w:rPr>
          <w:rFonts w:ascii="Times New Roman" w:hAnsi="Times New Roman" w:cs="Times New Roman"/>
          <w:sz w:val="24"/>
          <w:szCs w:val="24"/>
        </w:rPr>
        <w:t xml:space="preserve"> să utilizeze cele trei elemente ale lui „Văd – Cred - Mă întreb” în mod spontan și nu neapărat separat poate duce la oportunități importante pentru gândire mai în profunzime.</w:t>
      </w:r>
    </w:p>
    <w:p w:rsidR="00E52DA9" w:rsidRDefault="00E52DA9" w:rsidP="008C11D7">
      <w:pPr>
        <w:pStyle w:val="Listparagraf"/>
        <w:tabs>
          <w:tab w:val="left" w:pos="900"/>
        </w:tabs>
        <w:spacing w:after="0"/>
        <w:ind w:left="0"/>
        <w:jc w:val="both"/>
        <w:rPr>
          <w:rFonts w:ascii="Times New Roman" w:hAnsi="Times New Roman" w:cs="Times New Roman"/>
          <w:sz w:val="24"/>
          <w:szCs w:val="24"/>
        </w:rPr>
      </w:pPr>
      <w:r>
        <w:rPr>
          <w:rFonts w:ascii="Times New Roman" w:hAnsi="Times New Roman" w:cs="Times New Roman"/>
          <w:sz w:val="24"/>
          <w:szCs w:val="24"/>
        </w:rPr>
        <w:t>Utilizarea procedeului oferă detalii despre cunoștințele și înțelegerea anterioare ale elevilor și oferă ocazia de a face ca învățarea să fie relevantă și personală pentru ei.</w:t>
      </w:r>
    </w:p>
    <w:p w:rsidR="00C65B6F" w:rsidRDefault="00C65B6F" w:rsidP="008C11D7">
      <w:pPr>
        <w:pStyle w:val="Listparagraf"/>
        <w:tabs>
          <w:tab w:val="left" w:pos="900"/>
        </w:tabs>
        <w:spacing w:after="0"/>
        <w:ind w:left="0"/>
        <w:jc w:val="both"/>
        <w:rPr>
          <w:rFonts w:ascii="Times New Roman" w:hAnsi="Times New Roman" w:cs="Times New Roman"/>
          <w:sz w:val="24"/>
          <w:szCs w:val="24"/>
        </w:rPr>
      </w:pPr>
      <w:r>
        <w:rPr>
          <w:rFonts w:ascii="Times New Roman" w:hAnsi="Times New Roman" w:cs="Times New Roman"/>
          <w:sz w:val="24"/>
          <w:szCs w:val="24"/>
        </w:rPr>
        <w:t>Iată răspunsurile copiilor:</w:t>
      </w:r>
    </w:p>
    <w:p w:rsidR="00C65B6F" w:rsidRDefault="00C65B6F" w:rsidP="008C11D7">
      <w:pPr>
        <w:pStyle w:val="Listparagraf"/>
        <w:tabs>
          <w:tab w:val="left" w:pos="900"/>
        </w:tabs>
        <w:spacing w:after="0"/>
        <w:ind w:left="0"/>
        <w:jc w:val="both"/>
        <w:rPr>
          <w:rFonts w:ascii="Times New Roman" w:hAnsi="Times New Roman" w:cs="Times New Roman"/>
          <w:sz w:val="24"/>
          <w:szCs w:val="24"/>
        </w:rPr>
      </w:pPr>
    </w:p>
    <w:p w:rsidR="00C65B6F" w:rsidRDefault="00C65B6F" w:rsidP="008C11D7">
      <w:pPr>
        <w:pStyle w:val="Listparagraf"/>
        <w:tabs>
          <w:tab w:val="left" w:pos="900"/>
        </w:tabs>
        <w:spacing w:after="0"/>
        <w:ind w:left="0"/>
        <w:jc w:val="both"/>
        <w:rPr>
          <w:rFonts w:ascii="Times New Roman" w:hAnsi="Times New Roman" w:cs="Times New Roman"/>
          <w:sz w:val="24"/>
          <w:szCs w:val="24"/>
        </w:rPr>
      </w:pPr>
    </w:p>
    <w:p w:rsidR="00C65B6F" w:rsidRDefault="00C65B6F" w:rsidP="008C11D7">
      <w:pPr>
        <w:pStyle w:val="Listparagraf"/>
        <w:tabs>
          <w:tab w:val="left" w:pos="900"/>
        </w:tabs>
        <w:ind w:left="0"/>
        <w:rPr>
          <w:rFonts w:ascii="Times New Roman" w:hAnsi="Times New Roman" w:cs="Times New Roman"/>
          <w:b/>
          <w:bCs/>
          <w:sz w:val="24"/>
          <w:szCs w:val="24"/>
        </w:rPr>
      </w:pPr>
    </w:p>
    <w:p w:rsidR="00C65B6F" w:rsidRDefault="00C65B6F" w:rsidP="008C11D7">
      <w:pPr>
        <w:pStyle w:val="Listparagraf"/>
        <w:tabs>
          <w:tab w:val="left" w:pos="900"/>
        </w:tabs>
        <w:ind w:left="0"/>
        <w:rPr>
          <w:rFonts w:ascii="Times New Roman" w:hAnsi="Times New Roman" w:cs="Times New Roman"/>
          <w:b/>
          <w:bCs/>
          <w:sz w:val="24"/>
          <w:szCs w:val="24"/>
        </w:rPr>
      </w:pPr>
    </w:p>
    <w:p w:rsidR="00C65B6F" w:rsidRDefault="002A6C81" w:rsidP="008C11D7">
      <w:pPr>
        <w:pStyle w:val="Listparagraf"/>
        <w:tabs>
          <w:tab w:val="left" w:pos="900"/>
        </w:tabs>
        <w:ind w:left="0"/>
        <w:rPr>
          <w:rFonts w:ascii="Times New Roman" w:hAnsi="Times New Roman" w:cs="Times New Roman"/>
          <w:b/>
          <w:bCs/>
          <w:sz w:val="24"/>
          <w:szCs w:val="24"/>
        </w:rPr>
      </w:pPr>
      <w:r>
        <w:rPr>
          <w:noProof/>
        </w:rPr>
        <w:drawing>
          <wp:anchor distT="0" distB="0" distL="114300" distR="114300" simplePos="0" relativeHeight="251659264" behindDoc="0" locked="0" layoutInCell="1" allowOverlap="1">
            <wp:simplePos x="0" y="0"/>
            <wp:positionH relativeFrom="column">
              <wp:posOffset>1692894</wp:posOffset>
            </wp:positionH>
            <wp:positionV relativeFrom="paragraph">
              <wp:posOffset>-648986</wp:posOffset>
            </wp:positionV>
            <wp:extent cx="1828800" cy="2261235"/>
            <wp:effectExtent l="0" t="0" r="0" b="5715"/>
            <wp:wrapThrough wrapText="bothSides">
              <wp:wrapPolygon edited="0">
                <wp:start x="0" y="0"/>
                <wp:lineTo x="0" y="21473"/>
                <wp:lineTo x="21375" y="21473"/>
                <wp:lineTo x="21375" y="0"/>
                <wp:lineTo x="0" y="0"/>
              </wp:wrapPolygon>
            </wp:wrapThrough>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6" cstate="print">
                      <a:extLst>
                        <a:ext uri="{BEBA8EAE-BF5A-486C-A8C5-ECC9F3942E4B}">
                          <a14:imgProps xmlns:a14="http://schemas.microsoft.com/office/drawing/2010/main">
                            <a14:imgLayer r:embed="rId7">
                              <a14:imgEffect>
                                <a14:brightnessContrast bright="20000" contrast="-40000"/>
                              </a14:imgEffect>
                            </a14:imgLayer>
                          </a14:imgProps>
                        </a:ext>
                        <a:ext uri="{28A0092B-C50C-407E-A947-70E740481C1C}">
                          <a14:useLocalDpi xmlns:a14="http://schemas.microsoft.com/office/drawing/2010/main" val="0"/>
                        </a:ext>
                      </a:extLst>
                    </a:blip>
                    <a:srcRect t="8470" b="14829"/>
                    <a:stretch/>
                  </pic:blipFill>
                  <pic:spPr bwMode="auto">
                    <a:xfrm>
                      <a:off x="0" y="0"/>
                      <a:ext cx="1828800" cy="22612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65B6F" w:rsidRDefault="00C65B6F" w:rsidP="008C11D7">
      <w:pPr>
        <w:pStyle w:val="Listparagraf"/>
        <w:tabs>
          <w:tab w:val="left" w:pos="900"/>
        </w:tabs>
        <w:ind w:left="0"/>
        <w:rPr>
          <w:rFonts w:ascii="Times New Roman" w:hAnsi="Times New Roman" w:cs="Times New Roman"/>
          <w:b/>
          <w:bCs/>
          <w:sz w:val="24"/>
          <w:szCs w:val="24"/>
        </w:rPr>
      </w:pPr>
    </w:p>
    <w:p w:rsidR="00C65B6F" w:rsidRDefault="00C65B6F" w:rsidP="008C11D7">
      <w:pPr>
        <w:pStyle w:val="Listparagraf"/>
        <w:tabs>
          <w:tab w:val="left" w:pos="900"/>
        </w:tabs>
        <w:ind w:left="0"/>
        <w:rPr>
          <w:rFonts w:ascii="Times New Roman" w:hAnsi="Times New Roman" w:cs="Times New Roman"/>
          <w:b/>
          <w:bCs/>
          <w:sz w:val="24"/>
          <w:szCs w:val="24"/>
        </w:rPr>
      </w:pPr>
    </w:p>
    <w:p w:rsidR="00C65B6F" w:rsidRDefault="00C65B6F" w:rsidP="008C11D7">
      <w:pPr>
        <w:pStyle w:val="Listparagraf"/>
        <w:tabs>
          <w:tab w:val="left" w:pos="900"/>
        </w:tabs>
        <w:ind w:left="0"/>
        <w:rPr>
          <w:rFonts w:ascii="Times New Roman" w:hAnsi="Times New Roman" w:cs="Times New Roman"/>
          <w:b/>
          <w:bCs/>
          <w:sz w:val="24"/>
          <w:szCs w:val="24"/>
        </w:rPr>
      </w:pPr>
    </w:p>
    <w:p w:rsidR="00C65B6F" w:rsidRDefault="00C65B6F" w:rsidP="008C11D7">
      <w:pPr>
        <w:pStyle w:val="Listparagraf"/>
        <w:tabs>
          <w:tab w:val="left" w:pos="900"/>
        </w:tabs>
        <w:ind w:left="0"/>
        <w:rPr>
          <w:rFonts w:ascii="Times New Roman" w:hAnsi="Times New Roman" w:cs="Times New Roman"/>
          <w:b/>
          <w:bCs/>
          <w:sz w:val="24"/>
          <w:szCs w:val="24"/>
        </w:rPr>
      </w:pPr>
    </w:p>
    <w:p w:rsidR="00C65B6F" w:rsidRDefault="00C65B6F" w:rsidP="008C11D7">
      <w:pPr>
        <w:pStyle w:val="Listparagraf"/>
        <w:tabs>
          <w:tab w:val="left" w:pos="900"/>
        </w:tabs>
        <w:ind w:left="0"/>
        <w:rPr>
          <w:rFonts w:ascii="Times New Roman" w:hAnsi="Times New Roman" w:cs="Times New Roman"/>
          <w:b/>
          <w:bCs/>
          <w:sz w:val="24"/>
          <w:szCs w:val="24"/>
        </w:rPr>
      </w:pPr>
    </w:p>
    <w:p w:rsidR="00C65B6F" w:rsidRPr="002A6C81" w:rsidRDefault="00C65B6F" w:rsidP="008C11D7">
      <w:pPr>
        <w:tabs>
          <w:tab w:val="left" w:pos="900"/>
        </w:tabs>
        <w:rPr>
          <w:rFonts w:ascii="Times New Roman" w:hAnsi="Times New Roman" w:cs="Times New Roman"/>
          <w:b/>
          <w:bCs/>
          <w:sz w:val="24"/>
          <w:szCs w:val="24"/>
        </w:rPr>
      </w:pPr>
    </w:p>
    <w:p w:rsidR="00C65B6F" w:rsidRDefault="00C65B6F" w:rsidP="008C11D7">
      <w:pPr>
        <w:pStyle w:val="Listparagraf"/>
        <w:tabs>
          <w:tab w:val="left" w:pos="900"/>
        </w:tabs>
        <w:ind w:left="0"/>
        <w:rPr>
          <w:rFonts w:ascii="Times New Roman" w:hAnsi="Times New Roman" w:cs="Times New Roman"/>
          <w:b/>
          <w:bCs/>
          <w:sz w:val="24"/>
          <w:szCs w:val="24"/>
        </w:rPr>
      </w:pPr>
    </w:p>
    <w:p w:rsidR="00B638DD" w:rsidRDefault="00B638DD" w:rsidP="008C11D7">
      <w:pPr>
        <w:pStyle w:val="Listparagraf"/>
        <w:tabs>
          <w:tab w:val="left" w:pos="900"/>
        </w:tabs>
        <w:ind w:left="0"/>
        <w:rPr>
          <w:rFonts w:ascii="Times New Roman" w:hAnsi="Times New Roman" w:cs="Times New Roman"/>
          <w:b/>
          <w:bCs/>
          <w:sz w:val="24"/>
          <w:szCs w:val="24"/>
        </w:rPr>
      </w:pPr>
    </w:p>
    <w:p w:rsidR="00B638DD" w:rsidRDefault="00B638DD" w:rsidP="008C11D7">
      <w:pPr>
        <w:pStyle w:val="Listparagraf"/>
        <w:tabs>
          <w:tab w:val="left" w:pos="900"/>
        </w:tabs>
        <w:ind w:left="0"/>
        <w:rPr>
          <w:rFonts w:ascii="Times New Roman" w:hAnsi="Times New Roman" w:cs="Times New Roman"/>
          <w:b/>
          <w:bCs/>
          <w:sz w:val="24"/>
          <w:szCs w:val="24"/>
        </w:rPr>
      </w:pPr>
    </w:p>
    <w:p w:rsidR="00B638DD" w:rsidRDefault="00B638DD" w:rsidP="008C11D7">
      <w:pPr>
        <w:pStyle w:val="Listparagraf"/>
        <w:tabs>
          <w:tab w:val="left" w:pos="900"/>
        </w:tabs>
        <w:ind w:left="0"/>
        <w:rPr>
          <w:rFonts w:ascii="Times New Roman" w:hAnsi="Times New Roman" w:cs="Times New Roman"/>
          <w:b/>
          <w:bCs/>
          <w:sz w:val="24"/>
          <w:szCs w:val="24"/>
        </w:rPr>
      </w:pPr>
    </w:p>
    <w:p w:rsidR="00B638DD" w:rsidRDefault="00B638DD" w:rsidP="008C11D7">
      <w:pPr>
        <w:pStyle w:val="Listparagraf"/>
        <w:tabs>
          <w:tab w:val="left" w:pos="900"/>
        </w:tabs>
        <w:ind w:left="0"/>
        <w:rPr>
          <w:rFonts w:ascii="Times New Roman" w:hAnsi="Times New Roman" w:cs="Times New Roman"/>
          <w:b/>
          <w:bCs/>
          <w:sz w:val="24"/>
          <w:szCs w:val="24"/>
        </w:rPr>
      </w:pPr>
    </w:p>
    <w:p w:rsidR="000A6C32" w:rsidRDefault="000A6C32" w:rsidP="008C11D7">
      <w:pPr>
        <w:pStyle w:val="Listparagraf"/>
        <w:tabs>
          <w:tab w:val="left" w:pos="900"/>
        </w:tabs>
        <w:ind w:left="0"/>
        <w:rPr>
          <w:rFonts w:ascii="Times New Roman" w:hAnsi="Times New Roman" w:cs="Times New Roman"/>
          <w:sz w:val="24"/>
          <w:szCs w:val="24"/>
        </w:rPr>
      </w:pPr>
      <w:r w:rsidRPr="000A6C32">
        <w:rPr>
          <w:rFonts w:ascii="Times New Roman" w:hAnsi="Times New Roman" w:cs="Times New Roman"/>
          <w:b/>
          <w:bCs/>
          <w:sz w:val="24"/>
          <w:szCs w:val="24"/>
        </w:rPr>
        <w:t>AVANTAJELE METODEI</w:t>
      </w:r>
    </w:p>
    <w:p w:rsidR="000A6C32" w:rsidRPr="000A6C32" w:rsidRDefault="000A6C32" w:rsidP="008C11D7">
      <w:pPr>
        <w:pStyle w:val="Listparagraf"/>
        <w:tabs>
          <w:tab w:val="left" w:pos="900"/>
        </w:tabs>
        <w:ind w:left="0"/>
        <w:rPr>
          <w:rFonts w:ascii="Times New Roman" w:hAnsi="Times New Roman" w:cs="Times New Roman"/>
          <w:sz w:val="24"/>
          <w:szCs w:val="24"/>
        </w:rPr>
      </w:pPr>
      <w:r w:rsidRPr="000A6C32">
        <w:rPr>
          <w:rFonts w:ascii="Times New Roman" w:hAnsi="Times New Roman" w:cs="Times New Roman"/>
          <w:sz w:val="24"/>
          <w:szCs w:val="24"/>
        </w:rPr>
        <w:t>Încurajează creativitatea;</w:t>
      </w:r>
    </w:p>
    <w:p w:rsidR="000A6C32" w:rsidRPr="000A6C32" w:rsidRDefault="000A6C32" w:rsidP="008C11D7">
      <w:pPr>
        <w:pStyle w:val="Listparagraf"/>
        <w:tabs>
          <w:tab w:val="left" w:pos="900"/>
        </w:tabs>
        <w:ind w:left="0"/>
        <w:jc w:val="both"/>
        <w:rPr>
          <w:rFonts w:ascii="Times New Roman" w:hAnsi="Times New Roman" w:cs="Times New Roman"/>
          <w:sz w:val="24"/>
          <w:szCs w:val="24"/>
        </w:rPr>
      </w:pPr>
      <w:r w:rsidRPr="000A6C32">
        <w:rPr>
          <w:rFonts w:ascii="Times New Roman" w:hAnsi="Times New Roman" w:cs="Times New Roman"/>
          <w:sz w:val="24"/>
          <w:szCs w:val="24"/>
        </w:rPr>
        <w:t>Pregătește terenul pentru anchetă;</w:t>
      </w:r>
    </w:p>
    <w:p w:rsidR="000A6C32" w:rsidRPr="000A6C32" w:rsidRDefault="000A6C32" w:rsidP="008C11D7">
      <w:pPr>
        <w:pStyle w:val="Listparagraf"/>
        <w:tabs>
          <w:tab w:val="left" w:pos="900"/>
        </w:tabs>
        <w:ind w:left="0"/>
        <w:jc w:val="both"/>
        <w:rPr>
          <w:rFonts w:ascii="Times New Roman" w:hAnsi="Times New Roman" w:cs="Times New Roman"/>
          <w:sz w:val="24"/>
          <w:szCs w:val="24"/>
        </w:rPr>
      </w:pPr>
      <w:r w:rsidRPr="000A6C32">
        <w:rPr>
          <w:rFonts w:ascii="Times New Roman" w:hAnsi="Times New Roman" w:cs="Times New Roman"/>
          <w:sz w:val="24"/>
          <w:szCs w:val="24"/>
        </w:rPr>
        <w:t>Concentrarea atenției pe tablou, sprijinind copiii să se gândească mai profund la el;</w:t>
      </w:r>
    </w:p>
    <w:p w:rsidR="000A6C32" w:rsidRPr="000A6C32" w:rsidRDefault="000A6C32" w:rsidP="008C11D7">
      <w:pPr>
        <w:pStyle w:val="Listparagraf"/>
        <w:tabs>
          <w:tab w:val="left" w:pos="900"/>
        </w:tabs>
        <w:ind w:left="0"/>
        <w:jc w:val="both"/>
        <w:rPr>
          <w:rFonts w:ascii="Times New Roman" w:hAnsi="Times New Roman" w:cs="Times New Roman"/>
          <w:sz w:val="24"/>
          <w:szCs w:val="24"/>
        </w:rPr>
      </w:pPr>
      <w:r w:rsidRPr="000A6C32">
        <w:rPr>
          <w:rFonts w:ascii="Times New Roman" w:hAnsi="Times New Roman" w:cs="Times New Roman"/>
          <w:sz w:val="24"/>
          <w:szCs w:val="24"/>
        </w:rPr>
        <w:t>Ajută copiii să dezvolte gândirea în profunzime și să descopere complexități pe care uneori sunt omise la prima vedere..</w:t>
      </w:r>
    </w:p>
    <w:p w:rsidR="0060277B" w:rsidRDefault="0060277B" w:rsidP="008C11D7">
      <w:pPr>
        <w:pStyle w:val="Listparagraf"/>
        <w:tabs>
          <w:tab w:val="left" w:pos="900"/>
        </w:tabs>
        <w:spacing w:after="0"/>
        <w:ind w:left="0"/>
        <w:jc w:val="both"/>
        <w:rPr>
          <w:rFonts w:ascii="Times New Roman" w:hAnsi="Times New Roman" w:cs="Times New Roman"/>
          <w:sz w:val="24"/>
          <w:szCs w:val="24"/>
        </w:rPr>
      </w:pPr>
    </w:p>
    <w:p w:rsidR="001B2684" w:rsidRDefault="001B2684" w:rsidP="008C11D7">
      <w:pPr>
        <w:pStyle w:val="Listparagraf"/>
        <w:tabs>
          <w:tab w:val="left" w:pos="900"/>
        </w:tabs>
        <w:spacing w:after="0"/>
        <w:ind w:left="0"/>
        <w:jc w:val="center"/>
        <w:rPr>
          <w:rFonts w:ascii="Times New Roman" w:hAnsi="Times New Roman" w:cs="Times New Roman"/>
          <w:b/>
          <w:bCs/>
          <w:sz w:val="24"/>
          <w:szCs w:val="24"/>
        </w:rPr>
      </w:pPr>
      <w:r>
        <w:rPr>
          <w:rFonts w:ascii="Times New Roman" w:hAnsi="Times New Roman" w:cs="Times New Roman"/>
          <w:sz w:val="24"/>
          <w:szCs w:val="24"/>
        </w:rPr>
        <w:t>Aplicați</w:t>
      </w:r>
      <w:r w:rsidR="008C11D7">
        <w:rPr>
          <w:rFonts w:ascii="Times New Roman" w:hAnsi="Times New Roman" w:cs="Times New Roman"/>
          <w:sz w:val="24"/>
          <w:szCs w:val="24"/>
        </w:rPr>
        <w:t>e procedeu:</w:t>
      </w:r>
      <w:r>
        <w:rPr>
          <w:rFonts w:ascii="Times New Roman" w:hAnsi="Times New Roman" w:cs="Times New Roman"/>
          <w:sz w:val="24"/>
          <w:szCs w:val="24"/>
        </w:rPr>
        <w:t xml:space="preserve"> </w:t>
      </w:r>
      <w:r w:rsidRPr="001B2684">
        <w:rPr>
          <w:rFonts w:ascii="Times New Roman" w:hAnsi="Times New Roman" w:cs="Times New Roman"/>
          <w:b/>
          <w:bCs/>
          <w:sz w:val="24"/>
          <w:szCs w:val="24"/>
        </w:rPr>
        <w:t>Fragmentarea imaginii</w:t>
      </w:r>
    </w:p>
    <w:p w:rsidR="002A6C81" w:rsidRDefault="002A6C81" w:rsidP="008C11D7">
      <w:pPr>
        <w:pStyle w:val="Listparagraf"/>
        <w:tabs>
          <w:tab w:val="left" w:pos="900"/>
        </w:tabs>
        <w:spacing w:after="0"/>
        <w:ind w:left="0"/>
        <w:jc w:val="both"/>
        <w:rPr>
          <w:rFonts w:ascii="Times New Roman" w:hAnsi="Times New Roman" w:cs="Times New Roman"/>
          <w:sz w:val="24"/>
          <w:szCs w:val="24"/>
        </w:rPr>
      </w:pPr>
    </w:p>
    <w:p w:rsidR="00B638DD" w:rsidRDefault="00B638DD" w:rsidP="008C11D7">
      <w:pPr>
        <w:pStyle w:val="Listparagraf"/>
        <w:tabs>
          <w:tab w:val="left" w:pos="900"/>
        </w:tabs>
        <w:spacing w:after="0"/>
        <w:ind w:left="0"/>
        <w:jc w:val="both"/>
        <w:rPr>
          <w:rFonts w:ascii="Times New Roman" w:hAnsi="Times New Roman" w:cs="Times New Roman"/>
          <w:sz w:val="24"/>
          <w:szCs w:val="24"/>
        </w:rPr>
      </w:pPr>
      <w:r w:rsidRPr="00B638DD">
        <w:rPr>
          <w:rFonts w:ascii="Times New Roman" w:hAnsi="Times New Roman" w:cs="Times New Roman"/>
          <w:b/>
          <w:bCs/>
          <w:sz w:val="24"/>
          <w:szCs w:val="24"/>
        </w:rPr>
        <w:t>Categorie de vârstă</w:t>
      </w:r>
      <w:r>
        <w:rPr>
          <w:rFonts w:ascii="Times New Roman" w:hAnsi="Times New Roman" w:cs="Times New Roman"/>
          <w:sz w:val="24"/>
          <w:szCs w:val="24"/>
        </w:rPr>
        <w:t>: 4-5 ani (grupa mijlocie)</w:t>
      </w:r>
    </w:p>
    <w:p w:rsidR="001B2684" w:rsidRDefault="001B2684" w:rsidP="008C11D7">
      <w:pPr>
        <w:pStyle w:val="Listparagraf"/>
        <w:tabs>
          <w:tab w:val="left" w:pos="900"/>
        </w:tabs>
        <w:spacing w:after="0"/>
        <w:ind w:left="0"/>
        <w:jc w:val="both"/>
        <w:rPr>
          <w:rFonts w:ascii="Times New Roman" w:hAnsi="Times New Roman" w:cs="Times New Roman"/>
          <w:sz w:val="24"/>
          <w:szCs w:val="24"/>
        </w:rPr>
      </w:pPr>
      <w:r>
        <w:rPr>
          <w:rFonts w:ascii="Times New Roman" w:hAnsi="Times New Roman" w:cs="Times New Roman"/>
          <w:sz w:val="24"/>
          <w:szCs w:val="24"/>
        </w:rPr>
        <w:t xml:space="preserve">Tema anuală: </w:t>
      </w:r>
      <w:r>
        <w:rPr>
          <w:rFonts w:ascii="Times New Roman" w:hAnsi="Times New Roman" w:cs="Times New Roman"/>
          <w:i/>
          <w:iCs/>
          <w:sz w:val="24"/>
          <w:szCs w:val="24"/>
        </w:rPr>
        <w:t>Cine sunt/suntem?</w:t>
      </w:r>
    </w:p>
    <w:p w:rsidR="001B2684" w:rsidRDefault="001B2684" w:rsidP="008C11D7">
      <w:pPr>
        <w:pStyle w:val="Listparagraf"/>
        <w:tabs>
          <w:tab w:val="left" w:pos="900"/>
        </w:tabs>
        <w:spacing w:after="0"/>
        <w:ind w:left="0"/>
        <w:jc w:val="both"/>
        <w:rPr>
          <w:rFonts w:ascii="Times New Roman" w:hAnsi="Times New Roman" w:cs="Times New Roman"/>
          <w:i/>
          <w:iCs/>
          <w:sz w:val="24"/>
          <w:szCs w:val="24"/>
        </w:rPr>
      </w:pPr>
      <w:r w:rsidRPr="001B2684">
        <w:rPr>
          <w:rFonts w:ascii="Times New Roman" w:hAnsi="Times New Roman" w:cs="Times New Roman"/>
          <w:sz w:val="24"/>
          <w:szCs w:val="24"/>
        </w:rPr>
        <w:t>Proiect tematic</w:t>
      </w:r>
      <w:r>
        <w:rPr>
          <w:rFonts w:ascii="Times New Roman" w:hAnsi="Times New Roman" w:cs="Times New Roman"/>
          <w:i/>
          <w:iCs/>
          <w:sz w:val="24"/>
          <w:szCs w:val="24"/>
        </w:rPr>
        <w:t>:</w:t>
      </w:r>
      <w:r w:rsidR="00B638DD">
        <w:rPr>
          <w:rFonts w:ascii="Times New Roman" w:hAnsi="Times New Roman" w:cs="Times New Roman"/>
          <w:i/>
          <w:iCs/>
          <w:sz w:val="24"/>
          <w:szCs w:val="24"/>
        </w:rPr>
        <w:t xml:space="preserve"> </w:t>
      </w:r>
      <w:r>
        <w:rPr>
          <w:rFonts w:ascii="Times New Roman" w:hAnsi="Times New Roman" w:cs="Times New Roman"/>
          <w:i/>
          <w:iCs/>
          <w:sz w:val="24"/>
          <w:szCs w:val="24"/>
        </w:rPr>
        <w:t>Eu și lumea mea</w:t>
      </w:r>
    </w:p>
    <w:p w:rsidR="001B2684" w:rsidRPr="001B2684" w:rsidRDefault="001B2684" w:rsidP="008C11D7">
      <w:pPr>
        <w:pStyle w:val="Listparagraf"/>
        <w:tabs>
          <w:tab w:val="left" w:pos="900"/>
        </w:tabs>
        <w:spacing w:after="0"/>
        <w:ind w:left="0"/>
        <w:jc w:val="both"/>
        <w:rPr>
          <w:rFonts w:ascii="Times New Roman" w:hAnsi="Times New Roman" w:cs="Times New Roman"/>
          <w:sz w:val="24"/>
          <w:szCs w:val="24"/>
        </w:rPr>
      </w:pPr>
      <w:r w:rsidRPr="001B2684">
        <w:rPr>
          <w:rFonts w:ascii="Times New Roman" w:hAnsi="Times New Roman" w:cs="Times New Roman"/>
          <w:sz w:val="24"/>
          <w:szCs w:val="24"/>
        </w:rPr>
        <w:t>Tema săpt</w:t>
      </w:r>
      <w:r w:rsidR="00B638DD">
        <w:rPr>
          <w:rFonts w:ascii="Times New Roman" w:hAnsi="Times New Roman" w:cs="Times New Roman"/>
          <w:sz w:val="24"/>
          <w:szCs w:val="24"/>
        </w:rPr>
        <w:t>ă</w:t>
      </w:r>
      <w:r w:rsidRPr="001B2684">
        <w:rPr>
          <w:rFonts w:ascii="Times New Roman" w:hAnsi="Times New Roman" w:cs="Times New Roman"/>
          <w:sz w:val="24"/>
          <w:szCs w:val="24"/>
        </w:rPr>
        <w:t>mânii</w:t>
      </w:r>
      <w:r>
        <w:rPr>
          <w:rFonts w:ascii="Times New Roman" w:hAnsi="Times New Roman" w:cs="Times New Roman"/>
          <w:i/>
          <w:iCs/>
          <w:sz w:val="24"/>
          <w:szCs w:val="24"/>
        </w:rPr>
        <w:t>:</w:t>
      </w:r>
      <w:r w:rsidR="00B638DD">
        <w:rPr>
          <w:rFonts w:ascii="Times New Roman" w:hAnsi="Times New Roman" w:cs="Times New Roman"/>
          <w:i/>
          <w:iCs/>
          <w:sz w:val="24"/>
          <w:szCs w:val="24"/>
        </w:rPr>
        <w:t xml:space="preserve"> </w:t>
      </w:r>
      <w:r>
        <w:rPr>
          <w:rFonts w:ascii="Times New Roman" w:hAnsi="Times New Roman" w:cs="Times New Roman"/>
          <w:i/>
          <w:iCs/>
          <w:sz w:val="24"/>
          <w:szCs w:val="24"/>
        </w:rPr>
        <w:t>La mine în grădiniță</w:t>
      </w:r>
    </w:p>
    <w:p w:rsidR="00B638DD" w:rsidRDefault="00B638DD" w:rsidP="008C11D7">
      <w:pPr>
        <w:pStyle w:val="Listparagraf"/>
        <w:tabs>
          <w:tab w:val="left" w:pos="900"/>
        </w:tabs>
        <w:spacing w:after="0"/>
        <w:ind w:left="0"/>
        <w:jc w:val="both"/>
        <w:rPr>
          <w:rFonts w:ascii="Times New Roman" w:hAnsi="Times New Roman" w:cs="Times New Roman"/>
          <w:sz w:val="24"/>
          <w:szCs w:val="24"/>
        </w:rPr>
      </w:pPr>
      <w:r w:rsidRPr="00B638DD">
        <w:rPr>
          <w:rFonts w:ascii="Times New Roman" w:hAnsi="Times New Roman" w:cs="Times New Roman"/>
          <w:b/>
          <w:bCs/>
          <w:sz w:val="24"/>
          <w:szCs w:val="24"/>
        </w:rPr>
        <w:t>Timp</w:t>
      </w:r>
      <w:r>
        <w:rPr>
          <w:rFonts w:ascii="Times New Roman" w:hAnsi="Times New Roman" w:cs="Times New Roman"/>
          <w:sz w:val="24"/>
          <w:szCs w:val="24"/>
        </w:rPr>
        <w:t>: 10 minute</w:t>
      </w:r>
    </w:p>
    <w:p w:rsidR="00B638DD" w:rsidRDefault="008C11D7" w:rsidP="008C11D7">
      <w:pPr>
        <w:pStyle w:val="Listparagraf"/>
        <w:tabs>
          <w:tab w:val="left" w:pos="567"/>
          <w:tab w:val="left" w:pos="709"/>
        </w:tabs>
        <w:spacing w:after="0"/>
        <w:ind w:left="0" w:hanging="567"/>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b/>
          <w:sz w:val="24"/>
          <w:szCs w:val="24"/>
        </w:rPr>
        <w:tab/>
        <w:t xml:space="preserve">       </w:t>
      </w:r>
      <w:r w:rsidR="00B638DD">
        <w:rPr>
          <w:rFonts w:ascii="Times New Roman" w:hAnsi="Times New Roman" w:cs="Times New Roman"/>
          <w:b/>
          <w:sz w:val="24"/>
          <w:szCs w:val="24"/>
        </w:rPr>
        <w:t xml:space="preserve">Forma de organizare: </w:t>
      </w:r>
      <w:r w:rsidR="00B638DD">
        <w:rPr>
          <w:rFonts w:ascii="Times New Roman" w:hAnsi="Times New Roman" w:cs="Times New Roman"/>
          <w:sz w:val="24"/>
          <w:szCs w:val="24"/>
        </w:rPr>
        <w:t>frontală</w:t>
      </w:r>
    </w:p>
    <w:p w:rsidR="00B638DD" w:rsidRDefault="00B638DD" w:rsidP="008C11D7">
      <w:pPr>
        <w:spacing w:after="0"/>
        <w:ind w:firstLine="708"/>
        <w:jc w:val="both"/>
        <w:rPr>
          <w:rFonts w:ascii="Times New Roman" w:hAnsi="Times New Roman" w:cs="Times New Roman"/>
          <w:sz w:val="24"/>
          <w:szCs w:val="24"/>
        </w:rPr>
      </w:pPr>
      <w:r w:rsidRPr="00EA4EED">
        <w:rPr>
          <w:rFonts w:ascii="Times New Roman" w:hAnsi="Times New Roman" w:cs="Times New Roman"/>
          <w:b/>
          <w:sz w:val="24"/>
          <w:szCs w:val="24"/>
        </w:rPr>
        <w:t>Tipul lecției</w:t>
      </w:r>
      <w:r>
        <w:rPr>
          <w:rFonts w:ascii="Times New Roman" w:hAnsi="Times New Roman" w:cs="Times New Roman"/>
          <w:sz w:val="24"/>
          <w:szCs w:val="24"/>
        </w:rPr>
        <w:t xml:space="preserve">: </w:t>
      </w:r>
      <w:r>
        <w:rPr>
          <w:rFonts w:ascii="Times New Roman" w:eastAsia="Calibri" w:hAnsi="Times New Roman" w:cs="Times New Roman"/>
          <w:sz w:val="24"/>
          <w:szCs w:val="24"/>
        </w:rPr>
        <w:t>formare de priceperi și deprinderi</w:t>
      </w:r>
    </w:p>
    <w:p w:rsidR="00B638DD" w:rsidRDefault="00B638DD" w:rsidP="008C11D7">
      <w:pPr>
        <w:spacing w:after="0"/>
        <w:ind w:firstLine="708"/>
        <w:jc w:val="both"/>
        <w:rPr>
          <w:rFonts w:ascii="Times New Roman" w:hAnsi="Times New Roman"/>
          <w:b/>
          <w:bCs/>
          <w:sz w:val="24"/>
          <w:szCs w:val="24"/>
        </w:rPr>
      </w:pPr>
      <w:r>
        <w:rPr>
          <w:rFonts w:ascii="Times New Roman" w:hAnsi="Times New Roman"/>
          <w:b/>
          <w:bCs/>
          <w:sz w:val="24"/>
          <w:szCs w:val="24"/>
        </w:rPr>
        <w:t>Strategii didactice:</w:t>
      </w:r>
    </w:p>
    <w:p w:rsidR="008C11D7" w:rsidRPr="008C11D7" w:rsidRDefault="00B638DD" w:rsidP="008C11D7">
      <w:pPr>
        <w:pStyle w:val="Listparagraf"/>
        <w:numPr>
          <w:ilvl w:val="0"/>
          <w:numId w:val="3"/>
        </w:numPr>
        <w:tabs>
          <w:tab w:val="left" w:pos="2190"/>
        </w:tabs>
        <w:autoSpaceDE w:val="0"/>
        <w:autoSpaceDN w:val="0"/>
        <w:adjustRightInd w:val="0"/>
        <w:spacing w:after="195" w:line="276" w:lineRule="auto"/>
        <w:ind w:left="0"/>
        <w:jc w:val="both"/>
        <w:rPr>
          <w:rFonts w:ascii="Times New Roman" w:hAnsi="Times New Roman"/>
          <w:b/>
          <w:bCs/>
          <w:sz w:val="24"/>
          <w:szCs w:val="24"/>
        </w:rPr>
      </w:pPr>
      <w:r w:rsidRPr="008C11D7">
        <w:rPr>
          <w:rFonts w:ascii="Times New Roman" w:hAnsi="Times New Roman"/>
          <w:b/>
          <w:bCs/>
          <w:sz w:val="24"/>
          <w:szCs w:val="24"/>
        </w:rPr>
        <w:t xml:space="preserve">Metode și procedee: </w:t>
      </w:r>
      <w:r w:rsidRPr="008C11D7">
        <w:rPr>
          <w:rFonts w:ascii="Times New Roman" w:hAnsi="Times New Roman"/>
          <w:bCs/>
          <w:sz w:val="24"/>
          <w:szCs w:val="24"/>
        </w:rPr>
        <w:t xml:space="preserve">conversația, </w:t>
      </w:r>
      <w:r w:rsidR="008C11D7" w:rsidRPr="008C11D7">
        <w:rPr>
          <w:rFonts w:ascii="Times New Roman" w:hAnsi="Times New Roman"/>
          <w:bCs/>
          <w:sz w:val="24"/>
          <w:szCs w:val="24"/>
        </w:rPr>
        <w:t>procedeu</w:t>
      </w:r>
      <w:r w:rsidRPr="008C11D7">
        <w:rPr>
          <w:rFonts w:ascii="Times New Roman" w:hAnsi="Times New Roman"/>
          <w:bCs/>
          <w:sz w:val="24"/>
          <w:szCs w:val="24"/>
        </w:rPr>
        <w:t xml:space="preserve"> ”</w:t>
      </w:r>
      <w:r w:rsidR="008C11D7" w:rsidRPr="008C11D7">
        <w:rPr>
          <w:rFonts w:ascii="Times New Roman" w:hAnsi="Times New Roman"/>
          <w:bCs/>
          <w:sz w:val="24"/>
          <w:szCs w:val="24"/>
        </w:rPr>
        <w:t>Fragmentarea imaginii</w:t>
      </w:r>
      <w:r w:rsidRPr="008C11D7">
        <w:rPr>
          <w:rFonts w:ascii="Times New Roman" w:hAnsi="Times New Roman"/>
          <w:bCs/>
          <w:sz w:val="24"/>
          <w:szCs w:val="24"/>
        </w:rPr>
        <w:t>”,</w:t>
      </w:r>
      <w:r w:rsidRPr="008C11D7">
        <w:rPr>
          <w:rFonts w:ascii="Times New Roman" w:hAnsi="Times New Roman" w:cs="Times New Roman"/>
          <w:bCs/>
          <w:sz w:val="24"/>
          <w:szCs w:val="24"/>
        </w:rPr>
        <w:t xml:space="preserve"> </w:t>
      </w:r>
      <w:r w:rsidRPr="008C11D7">
        <w:rPr>
          <w:rFonts w:ascii="Times New Roman" w:hAnsi="Times New Roman"/>
          <w:bCs/>
          <w:sz w:val="24"/>
          <w:szCs w:val="24"/>
        </w:rPr>
        <w:t>explicația, exercițiul</w:t>
      </w:r>
    </w:p>
    <w:p w:rsidR="00B638DD" w:rsidRPr="008C11D7" w:rsidRDefault="00B638DD" w:rsidP="008C11D7">
      <w:pPr>
        <w:pStyle w:val="Listparagraf"/>
        <w:numPr>
          <w:ilvl w:val="0"/>
          <w:numId w:val="3"/>
        </w:numPr>
        <w:tabs>
          <w:tab w:val="left" w:pos="2190"/>
        </w:tabs>
        <w:autoSpaceDE w:val="0"/>
        <w:autoSpaceDN w:val="0"/>
        <w:adjustRightInd w:val="0"/>
        <w:spacing w:after="195" w:line="276" w:lineRule="auto"/>
        <w:ind w:left="0"/>
        <w:jc w:val="both"/>
        <w:rPr>
          <w:rFonts w:ascii="Times New Roman" w:hAnsi="Times New Roman"/>
          <w:b/>
          <w:bCs/>
          <w:sz w:val="24"/>
          <w:szCs w:val="24"/>
        </w:rPr>
      </w:pPr>
      <w:r w:rsidRPr="008C11D7">
        <w:rPr>
          <w:rFonts w:ascii="Times New Roman" w:hAnsi="Times New Roman"/>
          <w:b/>
          <w:bCs/>
          <w:sz w:val="24"/>
          <w:szCs w:val="24"/>
        </w:rPr>
        <w:t>Materiale didactice</w:t>
      </w:r>
      <w:r w:rsidRPr="008C11D7">
        <w:rPr>
          <w:rFonts w:ascii="Times New Roman" w:hAnsi="Times New Roman"/>
          <w:bCs/>
          <w:sz w:val="24"/>
          <w:szCs w:val="24"/>
        </w:rPr>
        <w:t xml:space="preserve">: imagine, </w:t>
      </w:r>
      <w:proofErr w:type="spellStart"/>
      <w:r w:rsidRPr="008C11D7">
        <w:rPr>
          <w:rFonts w:ascii="Times New Roman" w:hAnsi="Times New Roman"/>
          <w:bCs/>
          <w:sz w:val="24"/>
          <w:szCs w:val="24"/>
        </w:rPr>
        <w:t>flipchart</w:t>
      </w:r>
      <w:proofErr w:type="spellEnd"/>
      <w:r w:rsidRPr="008C11D7">
        <w:rPr>
          <w:rFonts w:ascii="Times New Roman" w:hAnsi="Times New Roman"/>
          <w:bCs/>
          <w:sz w:val="24"/>
          <w:szCs w:val="24"/>
        </w:rPr>
        <w:t xml:space="preserve">, markere, </w:t>
      </w:r>
    </w:p>
    <w:p w:rsidR="00B638DD" w:rsidRPr="00B638DD" w:rsidRDefault="00B638DD" w:rsidP="008C11D7">
      <w:pPr>
        <w:pStyle w:val="Listparagraf"/>
        <w:tabs>
          <w:tab w:val="left" w:pos="2190"/>
        </w:tabs>
        <w:autoSpaceDE w:val="0"/>
        <w:autoSpaceDN w:val="0"/>
        <w:adjustRightInd w:val="0"/>
        <w:spacing w:after="195"/>
        <w:ind w:left="0"/>
        <w:jc w:val="both"/>
        <w:rPr>
          <w:rFonts w:ascii="Times New Roman" w:hAnsi="Times New Roman"/>
          <w:bCs/>
          <w:sz w:val="24"/>
          <w:szCs w:val="24"/>
        </w:rPr>
      </w:pPr>
      <w:r>
        <w:rPr>
          <w:rFonts w:ascii="Times New Roman" w:hAnsi="Times New Roman"/>
          <w:b/>
          <w:bCs/>
          <w:sz w:val="24"/>
          <w:szCs w:val="24"/>
        </w:rPr>
        <w:t xml:space="preserve">                  </w:t>
      </w:r>
      <w:r w:rsidRPr="00125E0B">
        <w:rPr>
          <w:rFonts w:ascii="Times New Roman" w:hAnsi="Times New Roman"/>
          <w:b/>
          <w:bCs/>
          <w:sz w:val="24"/>
          <w:szCs w:val="24"/>
        </w:rPr>
        <w:t>Forme de evaluare:</w:t>
      </w:r>
      <w:r>
        <w:rPr>
          <w:rFonts w:ascii="Times New Roman" w:hAnsi="Times New Roman"/>
          <w:b/>
          <w:bCs/>
          <w:sz w:val="24"/>
          <w:szCs w:val="24"/>
        </w:rPr>
        <w:t xml:space="preserve"> </w:t>
      </w:r>
      <w:r>
        <w:rPr>
          <w:rFonts w:ascii="Times New Roman" w:hAnsi="Times New Roman"/>
          <w:bCs/>
          <w:sz w:val="24"/>
          <w:szCs w:val="24"/>
        </w:rPr>
        <w:t>O</w:t>
      </w:r>
      <w:r w:rsidRPr="00125E0B">
        <w:rPr>
          <w:rFonts w:ascii="Times New Roman" w:hAnsi="Times New Roman"/>
          <w:bCs/>
          <w:sz w:val="24"/>
          <w:szCs w:val="24"/>
        </w:rPr>
        <w:t>bservarea sistematică a comportame</w:t>
      </w:r>
      <w:r>
        <w:rPr>
          <w:rFonts w:ascii="Times New Roman" w:hAnsi="Times New Roman"/>
          <w:bCs/>
          <w:sz w:val="24"/>
          <w:szCs w:val="24"/>
        </w:rPr>
        <w:t xml:space="preserve">ntului copiilor, </w:t>
      </w:r>
      <w:r w:rsidRPr="00125E0B">
        <w:rPr>
          <w:rFonts w:ascii="Times New Roman" w:hAnsi="Times New Roman"/>
          <w:bCs/>
          <w:sz w:val="24"/>
          <w:szCs w:val="24"/>
        </w:rPr>
        <w:t xml:space="preserve"> aprecieri verbale</w:t>
      </w:r>
      <w:r>
        <w:rPr>
          <w:rFonts w:ascii="Times New Roman" w:hAnsi="Times New Roman"/>
          <w:bCs/>
          <w:sz w:val="24"/>
          <w:szCs w:val="24"/>
        </w:rPr>
        <w:t>.</w:t>
      </w:r>
    </w:p>
    <w:p w:rsidR="00B638DD" w:rsidRDefault="008C11D7" w:rsidP="008C11D7">
      <w:pPr>
        <w:pStyle w:val="Listparagraf"/>
        <w:tabs>
          <w:tab w:val="left" w:pos="900"/>
        </w:tabs>
        <w:spacing w:after="0"/>
        <w:ind w:left="0"/>
        <w:jc w:val="both"/>
        <w:rPr>
          <w:rFonts w:ascii="Times New Roman" w:hAnsi="Times New Roman" w:cs="Times New Roman"/>
          <w:sz w:val="24"/>
          <w:szCs w:val="24"/>
        </w:rPr>
      </w:pPr>
      <w:r>
        <w:rPr>
          <w:rFonts w:ascii="Times New Roman" w:hAnsi="Times New Roman" w:cs="Times New Roman"/>
          <w:b/>
          <w:bCs/>
          <w:sz w:val="24"/>
          <w:szCs w:val="24"/>
        </w:rPr>
        <w:t>Resurse temporale</w:t>
      </w:r>
      <w:r>
        <w:rPr>
          <w:rFonts w:ascii="Times New Roman" w:hAnsi="Times New Roman" w:cs="Times New Roman"/>
          <w:b/>
          <w:bCs/>
          <w:sz w:val="24"/>
          <w:szCs w:val="24"/>
        </w:rPr>
        <w:t>:10 minute</w:t>
      </w:r>
    </w:p>
    <w:p w:rsidR="00B638DD" w:rsidRPr="001B2684" w:rsidRDefault="00B638DD" w:rsidP="008C11D7">
      <w:pPr>
        <w:pStyle w:val="Listparagraf"/>
        <w:tabs>
          <w:tab w:val="left" w:pos="900"/>
        </w:tabs>
        <w:spacing w:after="0"/>
        <w:ind w:left="0"/>
        <w:jc w:val="both"/>
        <w:rPr>
          <w:rFonts w:ascii="Times New Roman" w:hAnsi="Times New Roman" w:cs="Times New Roman"/>
          <w:sz w:val="24"/>
          <w:szCs w:val="24"/>
        </w:rPr>
      </w:pPr>
    </w:p>
    <w:p w:rsidR="001B2684" w:rsidRPr="001B2684" w:rsidRDefault="001B2684" w:rsidP="008C11D7">
      <w:pPr>
        <w:pStyle w:val="Listparagraf"/>
        <w:tabs>
          <w:tab w:val="left" w:pos="900"/>
        </w:tabs>
        <w:ind w:left="0"/>
        <w:jc w:val="both"/>
        <w:rPr>
          <w:rFonts w:ascii="Times New Roman" w:hAnsi="Times New Roman" w:cs="Times New Roman"/>
          <w:sz w:val="24"/>
          <w:szCs w:val="24"/>
        </w:rPr>
      </w:pPr>
      <w:r w:rsidRPr="001B2684">
        <w:rPr>
          <w:rFonts w:ascii="Times New Roman" w:hAnsi="Times New Roman" w:cs="Times New Roman"/>
          <w:sz w:val="24"/>
          <w:szCs w:val="24"/>
        </w:rPr>
        <w:t xml:space="preserve">Acest procedeu le </w:t>
      </w:r>
      <w:r w:rsidR="008C11D7">
        <w:rPr>
          <w:rFonts w:ascii="Times New Roman" w:hAnsi="Times New Roman" w:cs="Times New Roman"/>
          <w:sz w:val="24"/>
          <w:szCs w:val="24"/>
        </w:rPr>
        <w:t>solicită</w:t>
      </w:r>
      <w:r w:rsidRPr="001B2684">
        <w:rPr>
          <w:rFonts w:ascii="Times New Roman" w:hAnsi="Times New Roman" w:cs="Times New Roman"/>
          <w:sz w:val="24"/>
          <w:szCs w:val="24"/>
        </w:rPr>
        <w:t xml:space="preserve"> </w:t>
      </w:r>
      <w:r w:rsidR="008C11D7">
        <w:rPr>
          <w:rFonts w:ascii="Times New Roman" w:hAnsi="Times New Roman" w:cs="Times New Roman"/>
          <w:sz w:val="24"/>
          <w:szCs w:val="24"/>
        </w:rPr>
        <w:t>copiilor</w:t>
      </w:r>
      <w:r w:rsidRPr="001B2684">
        <w:rPr>
          <w:rFonts w:ascii="Times New Roman" w:hAnsi="Times New Roman" w:cs="Times New Roman"/>
          <w:sz w:val="24"/>
          <w:szCs w:val="24"/>
        </w:rPr>
        <w:t xml:space="preserve"> să acorde o atenție sporită detaliilor și să facă interferențe.</w:t>
      </w:r>
    </w:p>
    <w:p w:rsidR="002A6C81" w:rsidRPr="002A6C81" w:rsidRDefault="001B2684" w:rsidP="008C11D7">
      <w:pPr>
        <w:pStyle w:val="Listparagraf"/>
        <w:tabs>
          <w:tab w:val="left" w:pos="900"/>
        </w:tabs>
        <w:ind w:left="0"/>
        <w:jc w:val="both"/>
        <w:rPr>
          <w:rFonts w:ascii="Times New Roman" w:hAnsi="Times New Roman" w:cs="Times New Roman"/>
          <w:sz w:val="24"/>
          <w:szCs w:val="24"/>
        </w:rPr>
      </w:pPr>
      <w:r w:rsidRPr="001B2684">
        <w:rPr>
          <w:rFonts w:ascii="Times New Roman" w:hAnsi="Times New Roman" w:cs="Times New Roman"/>
          <w:sz w:val="24"/>
          <w:szCs w:val="24"/>
        </w:rPr>
        <w:t>Pe măsură ce fiecare secțiune este descoperită, copiii pot face interferențe noi, înțelegând astfel că gândirea este un proces și opiniile se pot schimba în funcție de înțelegerea unor fapte noi.</w:t>
      </w:r>
    </w:p>
    <w:p w:rsidR="001B2684" w:rsidRPr="002A6C81" w:rsidRDefault="001B2684" w:rsidP="008C11D7">
      <w:pPr>
        <w:pStyle w:val="Listparagraf"/>
        <w:tabs>
          <w:tab w:val="left" w:pos="900"/>
        </w:tabs>
        <w:ind w:left="0"/>
        <w:jc w:val="both"/>
        <w:rPr>
          <w:rFonts w:ascii="Times New Roman" w:hAnsi="Times New Roman" w:cs="Times New Roman"/>
          <w:sz w:val="24"/>
          <w:szCs w:val="24"/>
        </w:rPr>
      </w:pPr>
      <w:r w:rsidRPr="001B2684">
        <w:rPr>
          <w:rFonts w:ascii="Times New Roman" w:hAnsi="Times New Roman" w:cs="Times New Roman"/>
          <w:sz w:val="24"/>
          <w:szCs w:val="24"/>
        </w:rPr>
        <w:t>Scopul activității este de a privi îndeaproape fiecare parte mai mică a imaginii, revelându-se treptat și de a discuta împreună raționamentele despre ce ar putea fi dedesubt.</w:t>
      </w:r>
    </w:p>
    <w:p w:rsidR="002A6C81" w:rsidRPr="002A6C81" w:rsidRDefault="002A6C81" w:rsidP="008C11D7">
      <w:pPr>
        <w:pStyle w:val="Listparagraf"/>
        <w:tabs>
          <w:tab w:val="left" w:pos="900"/>
        </w:tabs>
        <w:ind w:left="0"/>
        <w:jc w:val="both"/>
        <w:rPr>
          <w:rFonts w:ascii="Times New Roman" w:hAnsi="Times New Roman" w:cs="Times New Roman"/>
          <w:sz w:val="24"/>
          <w:szCs w:val="24"/>
        </w:rPr>
      </w:pPr>
      <w:r w:rsidRPr="002A6C81">
        <w:rPr>
          <w:rFonts w:ascii="Times New Roman" w:hAnsi="Times New Roman" w:cs="Times New Roman"/>
          <w:sz w:val="24"/>
          <w:szCs w:val="24"/>
        </w:rPr>
        <w:t>Sunt încurajați, prin observație și cunoștințele anterioare să facă predicții, să participe și să contribuie cu idei.</w:t>
      </w:r>
    </w:p>
    <w:p w:rsidR="002A6C81" w:rsidRPr="002A6C81" w:rsidRDefault="002A6C81" w:rsidP="008C11D7">
      <w:pPr>
        <w:pStyle w:val="Listparagraf"/>
        <w:tabs>
          <w:tab w:val="left" w:pos="900"/>
        </w:tabs>
        <w:ind w:left="0"/>
        <w:jc w:val="both"/>
        <w:rPr>
          <w:rFonts w:ascii="Times New Roman" w:hAnsi="Times New Roman" w:cs="Times New Roman"/>
          <w:sz w:val="24"/>
          <w:szCs w:val="24"/>
        </w:rPr>
      </w:pPr>
      <w:r w:rsidRPr="002A6C81">
        <w:rPr>
          <w:rFonts w:ascii="Times New Roman" w:hAnsi="Times New Roman" w:cs="Times New Roman"/>
          <w:sz w:val="24"/>
          <w:szCs w:val="24"/>
        </w:rPr>
        <w:t xml:space="preserve">Se </w:t>
      </w:r>
      <w:r w:rsidRPr="002A6C81">
        <w:rPr>
          <w:rFonts w:ascii="Times New Roman" w:hAnsi="Times New Roman" w:cs="Times New Roman"/>
          <w:sz w:val="24"/>
          <w:szCs w:val="24"/>
          <w:lang w:val="it-IT"/>
        </w:rPr>
        <w:t xml:space="preserve"> </w:t>
      </w:r>
      <w:proofErr w:type="spellStart"/>
      <w:r w:rsidRPr="002A6C81">
        <w:rPr>
          <w:rFonts w:ascii="Times New Roman" w:hAnsi="Times New Roman" w:cs="Times New Roman"/>
          <w:sz w:val="24"/>
          <w:szCs w:val="24"/>
          <w:lang w:val="it-IT"/>
        </w:rPr>
        <w:t>pot</w:t>
      </w:r>
      <w:proofErr w:type="spellEnd"/>
      <w:r w:rsidRPr="002A6C81">
        <w:rPr>
          <w:rFonts w:ascii="Times New Roman" w:hAnsi="Times New Roman" w:cs="Times New Roman"/>
          <w:sz w:val="24"/>
          <w:szCs w:val="24"/>
          <w:lang w:val="it-IT"/>
        </w:rPr>
        <w:t xml:space="preserve"> </w:t>
      </w:r>
      <w:r w:rsidRPr="002A6C81">
        <w:rPr>
          <w:rFonts w:ascii="Times New Roman" w:hAnsi="Times New Roman" w:cs="Times New Roman"/>
          <w:sz w:val="24"/>
          <w:szCs w:val="24"/>
        </w:rPr>
        <w:t>observ</w:t>
      </w:r>
      <w:r w:rsidRPr="002A6C81">
        <w:rPr>
          <w:rFonts w:ascii="Times New Roman" w:hAnsi="Times New Roman" w:cs="Times New Roman"/>
          <w:sz w:val="24"/>
          <w:szCs w:val="24"/>
          <w:lang w:val="it-IT"/>
        </w:rPr>
        <w:t>a</w:t>
      </w:r>
      <w:r w:rsidRPr="002A6C81">
        <w:rPr>
          <w:rFonts w:ascii="Times New Roman" w:hAnsi="Times New Roman" w:cs="Times New Roman"/>
          <w:sz w:val="24"/>
          <w:szCs w:val="24"/>
        </w:rPr>
        <w:t xml:space="preserve"> utilizarea unui limbaj din ce în ce mai complex și entuziasmul crescut</w:t>
      </w:r>
      <w:r w:rsidRPr="002A6C81">
        <w:rPr>
          <w:rFonts w:ascii="Times New Roman" w:hAnsi="Times New Roman" w:cs="Times New Roman"/>
          <w:sz w:val="24"/>
          <w:szCs w:val="24"/>
          <w:lang w:val="it-IT"/>
        </w:rPr>
        <w:t xml:space="preserve"> al </w:t>
      </w:r>
      <w:r w:rsidRPr="002A6C81">
        <w:rPr>
          <w:rFonts w:ascii="Times New Roman" w:hAnsi="Times New Roman" w:cs="Times New Roman"/>
          <w:sz w:val="24"/>
          <w:szCs w:val="24"/>
        </w:rPr>
        <w:t>copiilor când observă că li se schimbă raționamentul odată cu  fâșiile de imagini descoperite.</w:t>
      </w:r>
    </w:p>
    <w:p w:rsidR="002A6C81" w:rsidRPr="001B2684" w:rsidRDefault="002A6C81" w:rsidP="008C11D7">
      <w:pPr>
        <w:pStyle w:val="Listparagraf"/>
        <w:tabs>
          <w:tab w:val="left" w:pos="900"/>
        </w:tabs>
        <w:spacing w:after="0"/>
        <w:ind w:left="0"/>
        <w:jc w:val="both"/>
        <w:rPr>
          <w:rFonts w:ascii="Times New Roman" w:hAnsi="Times New Roman" w:cs="Times New Roman"/>
          <w:sz w:val="24"/>
          <w:szCs w:val="24"/>
        </w:rPr>
      </w:pPr>
      <w:r>
        <w:rPr>
          <w:noProof/>
        </w:rPr>
        <w:drawing>
          <wp:anchor distT="0" distB="0" distL="114300" distR="114300" simplePos="0" relativeHeight="251658240" behindDoc="0" locked="0" layoutInCell="1" allowOverlap="1">
            <wp:simplePos x="0" y="0"/>
            <wp:positionH relativeFrom="column">
              <wp:posOffset>1783442</wp:posOffset>
            </wp:positionH>
            <wp:positionV relativeFrom="paragraph">
              <wp:posOffset>150020</wp:posOffset>
            </wp:positionV>
            <wp:extent cx="2245360" cy="2606675"/>
            <wp:effectExtent l="0" t="0" r="2540" b="3175"/>
            <wp:wrapThrough wrapText="bothSides">
              <wp:wrapPolygon edited="0">
                <wp:start x="0" y="0"/>
                <wp:lineTo x="0" y="21468"/>
                <wp:lineTo x="21441" y="21468"/>
                <wp:lineTo x="21441" y="0"/>
                <wp:lineTo x="0" y="0"/>
              </wp:wrapPolygon>
            </wp:wrapThrough>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cstate="print">
                      <a:extLst>
                        <a:ext uri="{BEBA8EAE-BF5A-486C-A8C5-ECC9F3942E4B}">
                          <a14:imgProps xmlns:a14="http://schemas.microsoft.com/office/drawing/2010/main">
                            <a14:imgLayer r:embed="rId9">
                              <a14:imgEffect>
                                <a14:brightnessContrast bright="20000" contrast="-40000"/>
                              </a14:imgEffect>
                            </a14:imgLayer>
                          </a14:imgProps>
                        </a:ext>
                        <a:ext uri="{28A0092B-C50C-407E-A947-70E740481C1C}">
                          <a14:useLocalDpi xmlns:a14="http://schemas.microsoft.com/office/drawing/2010/main" val="0"/>
                        </a:ext>
                      </a:extLst>
                    </a:blip>
                    <a:srcRect t="12907"/>
                    <a:stretch/>
                  </pic:blipFill>
                  <pic:spPr bwMode="auto">
                    <a:xfrm>
                      <a:off x="0" y="0"/>
                      <a:ext cx="2245360" cy="26066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A6C32" w:rsidRDefault="000A6C32" w:rsidP="008C11D7">
      <w:pPr>
        <w:pStyle w:val="Listparagraf"/>
        <w:tabs>
          <w:tab w:val="left" w:pos="900"/>
        </w:tabs>
        <w:spacing w:after="0"/>
        <w:ind w:left="0"/>
        <w:jc w:val="both"/>
        <w:rPr>
          <w:rFonts w:ascii="Times New Roman" w:hAnsi="Times New Roman" w:cs="Times New Roman"/>
          <w:b/>
          <w:bCs/>
          <w:sz w:val="24"/>
          <w:szCs w:val="24"/>
        </w:rPr>
      </w:pPr>
    </w:p>
    <w:p w:rsidR="000A6C32" w:rsidRDefault="000A6C32" w:rsidP="008C11D7">
      <w:pPr>
        <w:pStyle w:val="Listparagraf"/>
        <w:tabs>
          <w:tab w:val="left" w:pos="900"/>
        </w:tabs>
        <w:spacing w:after="0"/>
        <w:ind w:left="0"/>
        <w:jc w:val="both"/>
        <w:rPr>
          <w:rFonts w:ascii="Times New Roman" w:hAnsi="Times New Roman" w:cs="Times New Roman"/>
          <w:b/>
          <w:bCs/>
          <w:sz w:val="24"/>
          <w:szCs w:val="24"/>
        </w:rPr>
      </w:pPr>
    </w:p>
    <w:p w:rsidR="000A6C32" w:rsidRDefault="000A6C32" w:rsidP="008C11D7">
      <w:pPr>
        <w:pStyle w:val="Listparagraf"/>
        <w:tabs>
          <w:tab w:val="left" w:pos="900"/>
        </w:tabs>
        <w:spacing w:after="0"/>
        <w:ind w:left="0"/>
        <w:jc w:val="both"/>
        <w:rPr>
          <w:rFonts w:ascii="Times New Roman" w:hAnsi="Times New Roman" w:cs="Times New Roman"/>
          <w:b/>
          <w:bCs/>
          <w:sz w:val="24"/>
          <w:szCs w:val="24"/>
        </w:rPr>
      </w:pPr>
    </w:p>
    <w:p w:rsidR="000A6C32" w:rsidRDefault="000A6C32" w:rsidP="008C11D7">
      <w:pPr>
        <w:pStyle w:val="Listparagraf"/>
        <w:tabs>
          <w:tab w:val="left" w:pos="900"/>
        </w:tabs>
        <w:spacing w:after="0"/>
        <w:ind w:left="0"/>
        <w:jc w:val="both"/>
        <w:rPr>
          <w:rFonts w:ascii="Times New Roman" w:hAnsi="Times New Roman" w:cs="Times New Roman"/>
          <w:b/>
          <w:bCs/>
          <w:sz w:val="24"/>
          <w:szCs w:val="24"/>
        </w:rPr>
      </w:pPr>
    </w:p>
    <w:p w:rsidR="000A6C32" w:rsidRDefault="000A6C32" w:rsidP="008C11D7">
      <w:pPr>
        <w:pStyle w:val="Listparagraf"/>
        <w:tabs>
          <w:tab w:val="left" w:pos="900"/>
        </w:tabs>
        <w:spacing w:after="0"/>
        <w:ind w:left="0"/>
        <w:jc w:val="both"/>
        <w:rPr>
          <w:rFonts w:ascii="Times New Roman" w:hAnsi="Times New Roman" w:cs="Times New Roman"/>
          <w:b/>
          <w:bCs/>
          <w:sz w:val="24"/>
          <w:szCs w:val="24"/>
        </w:rPr>
      </w:pPr>
    </w:p>
    <w:p w:rsidR="000A6C32" w:rsidRDefault="000A6C32" w:rsidP="008C11D7">
      <w:pPr>
        <w:pStyle w:val="Listparagraf"/>
        <w:tabs>
          <w:tab w:val="left" w:pos="900"/>
        </w:tabs>
        <w:spacing w:after="0"/>
        <w:ind w:left="0"/>
        <w:jc w:val="both"/>
        <w:rPr>
          <w:rFonts w:ascii="Times New Roman" w:hAnsi="Times New Roman" w:cs="Times New Roman"/>
          <w:b/>
          <w:bCs/>
          <w:sz w:val="24"/>
          <w:szCs w:val="24"/>
        </w:rPr>
      </w:pPr>
    </w:p>
    <w:p w:rsidR="002A6C81" w:rsidRDefault="002A6C81" w:rsidP="008C11D7">
      <w:pPr>
        <w:pStyle w:val="Listparagraf"/>
        <w:tabs>
          <w:tab w:val="left" w:pos="900"/>
        </w:tabs>
        <w:spacing w:after="0"/>
        <w:ind w:left="0"/>
        <w:jc w:val="both"/>
        <w:rPr>
          <w:rFonts w:ascii="Times New Roman" w:hAnsi="Times New Roman" w:cs="Times New Roman"/>
          <w:b/>
          <w:bCs/>
          <w:sz w:val="24"/>
          <w:szCs w:val="24"/>
        </w:rPr>
      </w:pPr>
    </w:p>
    <w:p w:rsidR="002A6C81" w:rsidRDefault="002A6C81" w:rsidP="008C11D7">
      <w:pPr>
        <w:pStyle w:val="Listparagraf"/>
        <w:tabs>
          <w:tab w:val="left" w:pos="900"/>
        </w:tabs>
        <w:spacing w:after="0"/>
        <w:ind w:left="0"/>
        <w:jc w:val="both"/>
        <w:rPr>
          <w:rFonts w:ascii="Times New Roman" w:hAnsi="Times New Roman" w:cs="Times New Roman"/>
          <w:b/>
          <w:bCs/>
          <w:sz w:val="24"/>
          <w:szCs w:val="24"/>
        </w:rPr>
      </w:pPr>
    </w:p>
    <w:p w:rsidR="002A6C81" w:rsidRDefault="002A6C81" w:rsidP="008C11D7">
      <w:pPr>
        <w:pStyle w:val="Listparagraf"/>
        <w:tabs>
          <w:tab w:val="left" w:pos="900"/>
        </w:tabs>
        <w:spacing w:after="0"/>
        <w:ind w:left="0"/>
        <w:jc w:val="both"/>
        <w:rPr>
          <w:rFonts w:ascii="Times New Roman" w:hAnsi="Times New Roman" w:cs="Times New Roman"/>
          <w:b/>
          <w:bCs/>
          <w:sz w:val="24"/>
          <w:szCs w:val="24"/>
        </w:rPr>
      </w:pPr>
    </w:p>
    <w:p w:rsidR="002A6C81" w:rsidRDefault="002A6C81" w:rsidP="008C11D7">
      <w:pPr>
        <w:pStyle w:val="Listparagraf"/>
        <w:tabs>
          <w:tab w:val="left" w:pos="900"/>
        </w:tabs>
        <w:spacing w:after="0"/>
        <w:ind w:left="0"/>
        <w:jc w:val="both"/>
        <w:rPr>
          <w:rFonts w:ascii="Times New Roman" w:hAnsi="Times New Roman" w:cs="Times New Roman"/>
          <w:b/>
          <w:bCs/>
          <w:sz w:val="24"/>
          <w:szCs w:val="24"/>
        </w:rPr>
      </w:pPr>
    </w:p>
    <w:p w:rsidR="002A6C81" w:rsidRDefault="002A6C81" w:rsidP="008C11D7">
      <w:pPr>
        <w:pStyle w:val="Listparagraf"/>
        <w:tabs>
          <w:tab w:val="left" w:pos="900"/>
        </w:tabs>
        <w:spacing w:after="0"/>
        <w:ind w:left="0"/>
        <w:jc w:val="both"/>
        <w:rPr>
          <w:rFonts w:ascii="Times New Roman" w:hAnsi="Times New Roman" w:cs="Times New Roman"/>
          <w:b/>
          <w:bCs/>
          <w:sz w:val="24"/>
          <w:szCs w:val="24"/>
        </w:rPr>
      </w:pPr>
    </w:p>
    <w:p w:rsidR="002A6C81" w:rsidRDefault="002A6C81" w:rsidP="008C11D7">
      <w:pPr>
        <w:pStyle w:val="Listparagraf"/>
        <w:tabs>
          <w:tab w:val="left" w:pos="900"/>
        </w:tabs>
        <w:spacing w:after="0"/>
        <w:ind w:left="0"/>
        <w:jc w:val="both"/>
        <w:rPr>
          <w:rFonts w:ascii="Times New Roman" w:hAnsi="Times New Roman" w:cs="Times New Roman"/>
          <w:b/>
          <w:bCs/>
          <w:sz w:val="24"/>
          <w:szCs w:val="24"/>
        </w:rPr>
      </w:pPr>
    </w:p>
    <w:p w:rsidR="002A6C81" w:rsidRDefault="002A6C81" w:rsidP="008C11D7">
      <w:pPr>
        <w:pStyle w:val="Listparagraf"/>
        <w:tabs>
          <w:tab w:val="left" w:pos="900"/>
        </w:tabs>
        <w:spacing w:after="0"/>
        <w:ind w:left="0"/>
        <w:jc w:val="both"/>
        <w:rPr>
          <w:rFonts w:ascii="Times New Roman" w:hAnsi="Times New Roman" w:cs="Times New Roman"/>
          <w:b/>
          <w:bCs/>
          <w:sz w:val="24"/>
          <w:szCs w:val="24"/>
        </w:rPr>
      </w:pPr>
    </w:p>
    <w:p w:rsidR="002A6C81" w:rsidRDefault="002A6C81" w:rsidP="008C11D7">
      <w:pPr>
        <w:pStyle w:val="Listparagraf"/>
        <w:tabs>
          <w:tab w:val="left" w:pos="900"/>
        </w:tabs>
        <w:spacing w:after="0"/>
        <w:ind w:left="0"/>
        <w:jc w:val="both"/>
        <w:rPr>
          <w:rFonts w:ascii="Times New Roman" w:hAnsi="Times New Roman" w:cs="Times New Roman"/>
          <w:b/>
          <w:bCs/>
          <w:sz w:val="24"/>
          <w:szCs w:val="24"/>
        </w:rPr>
      </w:pPr>
    </w:p>
    <w:p w:rsidR="002A6C81" w:rsidRDefault="002A6C81" w:rsidP="008C11D7">
      <w:pPr>
        <w:pStyle w:val="Listparagraf"/>
        <w:tabs>
          <w:tab w:val="left" w:pos="900"/>
        </w:tabs>
        <w:spacing w:after="0"/>
        <w:ind w:left="0"/>
        <w:jc w:val="both"/>
        <w:rPr>
          <w:rFonts w:ascii="Times New Roman" w:hAnsi="Times New Roman" w:cs="Times New Roman"/>
          <w:b/>
          <w:bCs/>
          <w:sz w:val="24"/>
          <w:szCs w:val="24"/>
        </w:rPr>
      </w:pPr>
    </w:p>
    <w:p w:rsidR="002A6C81" w:rsidRDefault="002A6C81" w:rsidP="008C11D7">
      <w:pPr>
        <w:pStyle w:val="Listparagraf"/>
        <w:tabs>
          <w:tab w:val="left" w:pos="900"/>
        </w:tabs>
        <w:spacing w:after="0"/>
        <w:ind w:left="0"/>
        <w:jc w:val="both"/>
        <w:rPr>
          <w:rFonts w:ascii="Times New Roman" w:hAnsi="Times New Roman" w:cs="Times New Roman"/>
          <w:b/>
          <w:bCs/>
          <w:sz w:val="24"/>
          <w:szCs w:val="24"/>
        </w:rPr>
      </w:pPr>
    </w:p>
    <w:p w:rsidR="002A6C81" w:rsidRPr="00622157" w:rsidRDefault="002A6C81" w:rsidP="008C11D7">
      <w:pPr>
        <w:pStyle w:val="Listparagraf"/>
        <w:tabs>
          <w:tab w:val="left" w:pos="900"/>
        </w:tabs>
        <w:spacing w:after="0"/>
        <w:ind w:left="0"/>
        <w:jc w:val="both"/>
        <w:rPr>
          <w:rFonts w:ascii="Times New Roman" w:hAnsi="Times New Roman" w:cs="Times New Roman"/>
          <w:b/>
          <w:bCs/>
          <w:sz w:val="24"/>
          <w:szCs w:val="24"/>
        </w:rPr>
      </w:pPr>
      <w:r w:rsidRPr="00622157">
        <w:rPr>
          <w:rFonts w:ascii="Times New Roman" w:hAnsi="Times New Roman" w:cs="Times New Roman"/>
          <w:b/>
          <w:bCs/>
          <w:sz w:val="24"/>
          <w:szCs w:val="24"/>
        </w:rPr>
        <w:t>RVG ÎN PRACTICĂ</w:t>
      </w:r>
    </w:p>
    <w:p w:rsidR="002A6C81" w:rsidRPr="00622157" w:rsidRDefault="002A6C81"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t>Pentru practicienii din clase, atracția RGV constă în următoarele:</w:t>
      </w:r>
    </w:p>
    <w:p w:rsidR="002A6C81" w:rsidRPr="00622157" w:rsidRDefault="002A6C81"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t>-sunt ușor de predat;</w:t>
      </w:r>
    </w:p>
    <w:p w:rsidR="002A6C81" w:rsidRPr="00622157" w:rsidRDefault="002A6C81"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t>-se leagă de anumite moduri de gândire;</w:t>
      </w:r>
    </w:p>
    <w:p w:rsidR="002A6C81" w:rsidRPr="00622157" w:rsidRDefault="002A6C81"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t>-sunt ușor de învățat, astfel încât elevii le pot utiliza cu un grad din ce în ce mai mare de independență în activitățile cotidiene;</w:t>
      </w:r>
    </w:p>
    <w:p w:rsidR="002A6C81" w:rsidRPr="00622157" w:rsidRDefault="002A6C81"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t>-sunt suficient de flexibile pentru a fi utilizate în numeroase teme, materii sau arii de studiu;</w:t>
      </w:r>
    </w:p>
    <w:p w:rsidR="002A6C81" w:rsidRPr="00622157" w:rsidRDefault="002A6C81"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t>-sunt adaptabile nevoilor copiilor de toate vârstele și stadiile de dezvoltare;</w:t>
      </w:r>
    </w:p>
    <w:p w:rsidR="002A6C81" w:rsidRPr="00622157" w:rsidRDefault="002A6C81"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t>-ajută la stabilirea unor structuri a dialogului din clasă – ghidând (fără să forțeze, să conducă sau să dicteze) discuția;</w:t>
      </w:r>
    </w:p>
    <w:p w:rsidR="002A6C81" w:rsidRPr="00622157" w:rsidRDefault="002A6C81"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t>-stimulează dezvoltarea cognitivă a copiilor;</w:t>
      </w:r>
    </w:p>
    <w:p w:rsidR="002A6C81" w:rsidRDefault="002A6C81" w:rsidP="008C11D7">
      <w:pPr>
        <w:pStyle w:val="Listparagraf"/>
        <w:tabs>
          <w:tab w:val="left" w:pos="900"/>
        </w:tabs>
        <w:spacing w:after="0"/>
        <w:ind w:left="0"/>
        <w:jc w:val="both"/>
        <w:rPr>
          <w:rFonts w:ascii="Times New Roman" w:hAnsi="Times New Roman" w:cs="Times New Roman"/>
          <w:sz w:val="24"/>
          <w:szCs w:val="24"/>
        </w:rPr>
      </w:pPr>
      <w:r w:rsidRPr="00622157">
        <w:rPr>
          <w:rFonts w:ascii="Times New Roman" w:hAnsi="Times New Roman" w:cs="Times New Roman"/>
          <w:sz w:val="24"/>
          <w:szCs w:val="24"/>
        </w:rPr>
        <w:t>-atât pentru copii, cât și pentru profesori, RGV cresc gradul de conștientizare a proceselor de gândire care au loc în timpul învățării. Acestea ajută la focalizarea discuției și a reflecției.</w:t>
      </w:r>
    </w:p>
    <w:p w:rsidR="002A6C81" w:rsidRDefault="002A6C81" w:rsidP="008C11D7">
      <w:pPr>
        <w:pStyle w:val="Listparagraf"/>
        <w:tabs>
          <w:tab w:val="left" w:pos="900"/>
        </w:tabs>
        <w:spacing w:after="0"/>
        <w:ind w:left="0"/>
        <w:jc w:val="both"/>
        <w:rPr>
          <w:rFonts w:ascii="Times New Roman" w:hAnsi="Times New Roman" w:cs="Times New Roman"/>
          <w:sz w:val="24"/>
          <w:szCs w:val="24"/>
        </w:rPr>
      </w:pPr>
    </w:p>
    <w:p w:rsidR="002A6C81" w:rsidRDefault="002A6C81" w:rsidP="008C11D7">
      <w:pPr>
        <w:pStyle w:val="Listparagraf"/>
        <w:tabs>
          <w:tab w:val="left" w:pos="900"/>
        </w:tabs>
        <w:spacing w:after="0"/>
        <w:ind w:left="0"/>
        <w:jc w:val="both"/>
        <w:rPr>
          <w:rFonts w:ascii="Times New Roman" w:hAnsi="Times New Roman" w:cs="Times New Roman"/>
          <w:b/>
          <w:bCs/>
          <w:sz w:val="24"/>
          <w:szCs w:val="24"/>
        </w:rPr>
      </w:pPr>
    </w:p>
    <w:p w:rsidR="002A6C81" w:rsidRDefault="002A6C81" w:rsidP="008C11D7">
      <w:pPr>
        <w:pStyle w:val="Listparagraf"/>
        <w:tabs>
          <w:tab w:val="left" w:pos="900"/>
        </w:tabs>
        <w:spacing w:after="0"/>
        <w:ind w:left="0"/>
        <w:jc w:val="both"/>
        <w:rPr>
          <w:rFonts w:ascii="Times New Roman" w:hAnsi="Times New Roman" w:cs="Times New Roman"/>
          <w:b/>
          <w:bCs/>
          <w:sz w:val="24"/>
          <w:szCs w:val="24"/>
        </w:rPr>
      </w:pPr>
    </w:p>
    <w:p w:rsidR="002A6C81" w:rsidRDefault="002A6C81" w:rsidP="008C11D7">
      <w:pPr>
        <w:pStyle w:val="Listparagraf"/>
        <w:tabs>
          <w:tab w:val="left" w:pos="900"/>
        </w:tabs>
        <w:spacing w:after="0"/>
        <w:ind w:left="0"/>
        <w:jc w:val="both"/>
        <w:rPr>
          <w:rFonts w:ascii="Times New Roman" w:hAnsi="Times New Roman" w:cs="Times New Roman"/>
          <w:b/>
          <w:bCs/>
          <w:sz w:val="24"/>
          <w:szCs w:val="24"/>
        </w:rPr>
      </w:pPr>
    </w:p>
    <w:p w:rsidR="002A6C81" w:rsidRDefault="002A6C81" w:rsidP="008C11D7">
      <w:pPr>
        <w:pStyle w:val="Listparagraf"/>
        <w:tabs>
          <w:tab w:val="left" w:pos="900"/>
        </w:tabs>
        <w:spacing w:after="0"/>
        <w:ind w:left="0"/>
        <w:jc w:val="both"/>
        <w:rPr>
          <w:rFonts w:ascii="Times New Roman" w:hAnsi="Times New Roman" w:cs="Times New Roman"/>
          <w:b/>
          <w:bCs/>
          <w:sz w:val="24"/>
          <w:szCs w:val="24"/>
        </w:rPr>
      </w:pPr>
    </w:p>
    <w:p w:rsidR="002A6C81" w:rsidRPr="008C11D7" w:rsidRDefault="002A6C81" w:rsidP="008C11D7">
      <w:pPr>
        <w:tabs>
          <w:tab w:val="left" w:pos="900"/>
        </w:tabs>
        <w:spacing w:after="0"/>
        <w:jc w:val="both"/>
        <w:rPr>
          <w:rFonts w:ascii="Times New Roman" w:hAnsi="Times New Roman" w:cs="Times New Roman"/>
          <w:b/>
          <w:bCs/>
          <w:sz w:val="24"/>
          <w:szCs w:val="24"/>
        </w:rPr>
      </w:pPr>
    </w:p>
    <w:p w:rsidR="0060277B" w:rsidRDefault="0060277B" w:rsidP="008C11D7">
      <w:pPr>
        <w:pStyle w:val="Listparagraf"/>
        <w:tabs>
          <w:tab w:val="left" w:pos="900"/>
        </w:tabs>
        <w:spacing w:after="0"/>
        <w:ind w:left="0"/>
        <w:jc w:val="both"/>
        <w:rPr>
          <w:rFonts w:ascii="Times New Roman" w:hAnsi="Times New Roman" w:cs="Times New Roman"/>
          <w:sz w:val="24"/>
          <w:szCs w:val="24"/>
        </w:rPr>
      </w:pPr>
      <w:r w:rsidRPr="005B278E">
        <w:rPr>
          <w:rFonts w:ascii="Times New Roman" w:hAnsi="Times New Roman" w:cs="Times New Roman"/>
          <w:b/>
          <w:bCs/>
          <w:sz w:val="24"/>
          <w:szCs w:val="24"/>
        </w:rPr>
        <w:t>Bibliografie</w:t>
      </w:r>
      <w:r>
        <w:rPr>
          <w:rFonts w:ascii="Times New Roman" w:hAnsi="Times New Roman" w:cs="Times New Roman"/>
          <w:sz w:val="24"/>
          <w:szCs w:val="24"/>
        </w:rPr>
        <w:t>:</w:t>
      </w:r>
    </w:p>
    <w:p w:rsidR="00705D7B" w:rsidRDefault="00705D7B" w:rsidP="008C11D7">
      <w:pPr>
        <w:pStyle w:val="Listparagraf"/>
        <w:tabs>
          <w:tab w:val="left" w:pos="900"/>
        </w:tabs>
        <w:spacing w:after="0"/>
        <w:ind w:left="0"/>
        <w:jc w:val="both"/>
        <w:rPr>
          <w:rFonts w:ascii="Times New Roman" w:hAnsi="Times New Roman" w:cs="Times New Roman"/>
          <w:sz w:val="24"/>
          <w:szCs w:val="24"/>
        </w:rPr>
      </w:pPr>
    </w:p>
    <w:p w:rsidR="00705D7B" w:rsidRDefault="00705D7B" w:rsidP="008C11D7">
      <w:pPr>
        <w:pStyle w:val="Listparagraf"/>
        <w:tabs>
          <w:tab w:val="left" w:pos="900"/>
        </w:tabs>
        <w:spacing w:after="0"/>
        <w:ind w:left="0"/>
        <w:jc w:val="both"/>
        <w:rPr>
          <w:rFonts w:ascii="Times New Roman" w:hAnsi="Times New Roman" w:cs="Times New Roman"/>
          <w:sz w:val="24"/>
          <w:szCs w:val="24"/>
        </w:rPr>
      </w:pPr>
      <w:r>
        <w:rPr>
          <w:rFonts w:ascii="Times New Roman" w:hAnsi="Times New Roman" w:cs="Times New Roman"/>
          <w:sz w:val="24"/>
          <w:szCs w:val="24"/>
        </w:rPr>
        <w:t xml:space="preserve">Bill l., Ellen S., </w:t>
      </w:r>
      <w:r w:rsidRPr="00705D7B">
        <w:rPr>
          <w:rFonts w:ascii="Times New Roman" w:hAnsi="Times New Roman" w:cs="Times New Roman"/>
          <w:i/>
          <w:iCs/>
          <w:sz w:val="24"/>
          <w:szCs w:val="24"/>
        </w:rPr>
        <w:t>Predarea gândirii creative</w:t>
      </w:r>
      <w:r>
        <w:rPr>
          <w:rFonts w:ascii="Times New Roman" w:hAnsi="Times New Roman" w:cs="Times New Roman"/>
          <w:sz w:val="24"/>
          <w:szCs w:val="24"/>
        </w:rPr>
        <w:t xml:space="preserve">, Ed. Didactica </w:t>
      </w:r>
      <w:proofErr w:type="spellStart"/>
      <w:r>
        <w:rPr>
          <w:rFonts w:ascii="Times New Roman" w:hAnsi="Times New Roman" w:cs="Times New Roman"/>
          <w:sz w:val="24"/>
          <w:szCs w:val="24"/>
        </w:rPr>
        <w:t>Publishing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House</w:t>
      </w:r>
      <w:proofErr w:type="spellEnd"/>
      <w:r>
        <w:rPr>
          <w:rFonts w:ascii="Times New Roman" w:hAnsi="Times New Roman" w:cs="Times New Roman"/>
          <w:sz w:val="24"/>
          <w:szCs w:val="24"/>
        </w:rPr>
        <w:t>, București, 2020;</w:t>
      </w:r>
    </w:p>
    <w:p w:rsidR="00705D7B" w:rsidRDefault="00705D7B" w:rsidP="008C11D7">
      <w:pPr>
        <w:pStyle w:val="Listparagraf"/>
        <w:tabs>
          <w:tab w:val="left" w:pos="900"/>
        </w:tabs>
        <w:spacing w:after="0"/>
        <w:ind w:left="0"/>
        <w:jc w:val="both"/>
        <w:rPr>
          <w:rFonts w:ascii="Times New Roman" w:hAnsi="Times New Roman" w:cs="Times New Roman"/>
          <w:sz w:val="24"/>
          <w:szCs w:val="24"/>
        </w:rPr>
      </w:pPr>
      <w:proofErr w:type="spellStart"/>
      <w:r>
        <w:rPr>
          <w:rFonts w:ascii="Times New Roman" w:hAnsi="Times New Roman" w:cs="Times New Roman"/>
          <w:sz w:val="24"/>
          <w:szCs w:val="24"/>
        </w:rPr>
        <w:t>Phil</w:t>
      </w:r>
      <w:proofErr w:type="spellEnd"/>
      <w:r>
        <w:rPr>
          <w:rFonts w:ascii="Times New Roman" w:hAnsi="Times New Roman" w:cs="Times New Roman"/>
          <w:sz w:val="24"/>
          <w:szCs w:val="24"/>
        </w:rPr>
        <w:t xml:space="preserve"> B., </w:t>
      </w:r>
      <w:r w:rsidRPr="00705D7B">
        <w:rPr>
          <w:rFonts w:ascii="Times New Roman" w:hAnsi="Times New Roman" w:cs="Times New Roman"/>
          <w:i/>
          <w:iCs/>
          <w:sz w:val="24"/>
          <w:szCs w:val="24"/>
        </w:rPr>
        <w:t>Cum să predai</w:t>
      </w:r>
      <w:r>
        <w:rPr>
          <w:rFonts w:ascii="Times New Roman" w:hAnsi="Times New Roman" w:cs="Times New Roman"/>
          <w:sz w:val="24"/>
          <w:szCs w:val="24"/>
        </w:rPr>
        <w:t>, Ed.</w:t>
      </w:r>
      <w:r w:rsidRPr="00705D7B">
        <w:rPr>
          <w:rFonts w:ascii="Times New Roman" w:hAnsi="Times New Roman" w:cs="Times New Roman"/>
          <w:sz w:val="24"/>
          <w:szCs w:val="24"/>
        </w:rPr>
        <w:t xml:space="preserve"> </w:t>
      </w:r>
      <w:r>
        <w:rPr>
          <w:rFonts w:ascii="Times New Roman" w:hAnsi="Times New Roman" w:cs="Times New Roman"/>
          <w:sz w:val="24"/>
          <w:szCs w:val="24"/>
        </w:rPr>
        <w:t xml:space="preserve">Didactica </w:t>
      </w:r>
      <w:proofErr w:type="spellStart"/>
      <w:r>
        <w:rPr>
          <w:rFonts w:ascii="Times New Roman" w:hAnsi="Times New Roman" w:cs="Times New Roman"/>
          <w:sz w:val="24"/>
          <w:szCs w:val="24"/>
        </w:rPr>
        <w:t>Publishing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House</w:t>
      </w:r>
      <w:proofErr w:type="spellEnd"/>
      <w:r>
        <w:rPr>
          <w:rFonts w:ascii="Times New Roman" w:hAnsi="Times New Roman" w:cs="Times New Roman"/>
          <w:sz w:val="24"/>
          <w:szCs w:val="24"/>
        </w:rPr>
        <w:t>, București, 2010</w:t>
      </w:r>
    </w:p>
    <w:p w:rsidR="00705D7B" w:rsidRDefault="00705D7B" w:rsidP="008C11D7">
      <w:pPr>
        <w:pStyle w:val="Listparagraf"/>
        <w:tabs>
          <w:tab w:val="left" w:pos="900"/>
        </w:tabs>
        <w:spacing w:after="0"/>
        <w:ind w:left="0"/>
        <w:jc w:val="both"/>
        <w:rPr>
          <w:rFonts w:ascii="Times New Roman" w:hAnsi="Times New Roman" w:cs="Times New Roman"/>
          <w:sz w:val="24"/>
          <w:szCs w:val="24"/>
        </w:rPr>
      </w:pPr>
      <w:r>
        <w:rPr>
          <w:rFonts w:ascii="Times New Roman" w:hAnsi="Times New Roman" w:cs="Times New Roman"/>
          <w:sz w:val="24"/>
          <w:szCs w:val="24"/>
        </w:rPr>
        <w:t xml:space="preserve">Russel G., </w:t>
      </w:r>
      <w:proofErr w:type="spellStart"/>
      <w:r>
        <w:rPr>
          <w:rFonts w:ascii="Times New Roman" w:hAnsi="Times New Roman" w:cs="Times New Roman"/>
          <w:sz w:val="24"/>
          <w:szCs w:val="24"/>
        </w:rPr>
        <w:t>Hellen</w:t>
      </w:r>
      <w:proofErr w:type="spellEnd"/>
      <w:r>
        <w:rPr>
          <w:rFonts w:ascii="Times New Roman" w:hAnsi="Times New Roman" w:cs="Times New Roman"/>
          <w:sz w:val="24"/>
          <w:szCs w:val="24"/>
        </w:rPr>
        <w:t xml:space="preserve"> L., </w:t>
      </w:r>
      <w:r w:rsidRPr="0060277B">
        <w:rPr>
          <w:rFonts w:ascii="Times New Roman" w:hAnsi="Times New Roman" w:cs="Times New Roman"/>
          <w:i/>
          <w:iCs/>
          <w:sz w:val="24"/>
          <w:szCs w:val="24"/>
        </w:rPr>
        <w:t>Gândirea creativă și critică în școală</w:t>
      </w:r>
      <w:r>
        <w:rPr>
          <w:rFonts w:ascii="Times New Roman" w:hAnsi="Times New Roman" w:cs="Times New Roman"/>
          <w:sz w:val="24"/>
          <w:szCs w:val="24"/>
        </w:rPr>
        <w:t xml:space="preserve">,  Ed. Centrul  Step </w:t>
      </w:r>
      <w:proofErr w:type="spellStart"/>
      <w:r>
        <w:rPr>
          <w:rFonts w:ascii="Times New Roman" w:hAnsi="Times New Roman" w:cs="Times New Roman"/>
          <w:sz w:val="24"/>
          <w:szCs w:val="24"/>
        </w:rPr>
        <w:t>by</w:t>
      </w:r>
      <w:proofErr w:type="spellEnd"/>
      <w:r>
        <w:rPr>
          <w:rFonts w:ascii="Times New Roman" w:hAnsi="Times New Roman" w:cs="Times New Roman"/>
          <w:sz w:val="24"/>
          <w:szCs w:val="24"/>
        </w:rPr>
        <w:t xml:space="preserve"> Step, București, 2021;</w:t>
      </w:r>
    </w:p>
    <w:p w:rsidR="00705D7B" w:rsidRDefault="00705D7B" w:rsidP="008C11D7">
      <w:pPr>
        <w:pStyle w:val="Listparagraf"/>
        <w:tabs>
          <w:tab w:val="left" w:pos="900"/>
        </w:tabs>
        <w:spacing w:after="0"/>
        <w:ind w:left="0"/>
        <w:jc w:val="both"/>
        <w:rPr>
          <w:rFonts w:ascii="Times New Roman" w:hAnsi="Times New Roman" w:cs="Times New Roman"/>
          <w:sz w:val="24"/>
          <w:szCs w:val="24"/>
        </w:rPr>
      </w:pPr>
    </w:p>
    <w:p w:rsidR="00705D7B" w:rsidRDefault="00705D7B" w:rsidP="008C11D7">
      <w:pPr>
        <w:pStyle w:val="Listparagraf"/>
        <w:tabs>
          <w:tab w:val="left" w:pos="900"/>
        </w:tabs>
        <w:spacing w:after="0"/>
        <w:ind w:left="0"/>
        <w:jc w:val="both"/>
        <w:rPr>
          <w:rFonts w:ascii="Times New Roman" w:hAnsi="Times New Roman" w:cs="Times New Roman"/>
          <w:sz w:val="24"/>
          <w:szCs w:val="24"/>
        </w:rPr>
      </w:pPr>
    </w:p>
    <w:p w:rsidR="00705D7B" w:rsidRPr="00622157" w:rsidRDefault="00705D7B" w:rsidP="008C11D7">
      <w:pPr>
        <w:pStyle w:val="Listparagraf"/>
        <w:tabs>
          <w:tab w:val="left" w:pos="900"/>
        </w:tabs>
        <w:spacing w:after="0"/>
        <w:ind w:left="0"/>
        <w:jc w:val="both"/>
        <w:rPr>
          <w:rFonts w:ascii="Times New Roman" w:hAnsi="Times New Roman" w:cs="Times New Roman"/>
          <w:sz w:val="24"/>
          <w:szCs w:val="24"/>
        </w:rPr>
      </w:pPr>
    </w:p>
    <w:sectPr w:rsidR="00705D7B" w:rsidRPr="00622157" w:rsidSect="002A6C81">
      <w:pgSz w:w="12240" w:h="15840" w:code="1"/>
      <w:pgMar w:top="1134" w:right="1134" w:bottom="1134" w:left="11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490CC2"/>
    <w:multiLevelType w:val="hybridMultilevel"/>
    <w:tmpl w:val="3ECCA6DA"/>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 w15:restartNumberingAfterBreak="0">
    <w:nsid w:val="39CB4F46"/>
    <w:multiLevelType w:val="hybridMultilevel"/>
    <w:tmpl w:val="95DCB4A2"/>
    <w:lvl w:ilvl="0" w:tplc="5106B6A0">
      <w:numFmt w:val="bullet"/>
      <w:lvlText w:val="-"/>
      <w:lvlJc w:val="left"/>
      <w:pPr>
        <w:ind w:left="720" w:hanging="360"/>
      </w:pPr>
      <w:rPr>
        <w:rFonts w:ascii="Times New Roman" w:eastAsiaTheme="minorHAnsi"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73AB3B01"/>
    <w:multiLevelType w:val="hybridMultilevel"/>
    <w:tmpl w:val="5728F458"/>
    <w:lvl w:ilvl="0" w:tplc="0D283D84">
      <w:start w:val="1"/>
      <w:numFmt w:val="lowerLetter"/>
      <w:lvlText w:val="%1)"/>
      <w:lvlJc w:val="left"/>
      <w:pPr>
        <w:ind w:left="1494" w:hanging="360"/>
      </w:pPr>
      <w:rPr>
        <w:rFonts w:hint="default"/>
        <w:b/>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num w:numId="1" w16cid:durableId="1653370564">
    <w:abstractNumId w:val="1"/>
  </w:num>
  <w:num w:numId="2" w16cid:durableId="1865051506">
    <w:abstractNumId w:val="2"/>
  </w:num>
  <w:num w:numId="3" w16cid:durableId="97845708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0EFB"/>
    <w:rsid w:val="00015C5A"/>
    <w:rsid w:val="00090DC8"/>
    <w:rsid w:val="000A6C32"/>
    <w:rsid w:val="001B2684"/>
    <w:rsid w:val="001F27E4"/>
    <w:rsid w:val="002A6C81"/>
    <w:rsid w:val="002E502B"/>
    <w:rsid w:val="003A56AC"/>
    <w:rsid w:val="00517EF3"/>
    <w:rsid w:val="005B278E"/>
    <w:rsid w:val="0060277B"/>
    <w:rsid w:val="00622157"/>
    <w:rsid w:val="006533B8"/>
    <w:rsid w:val="00702A30"/>
    <w:rsid w:val="00705D7B"/>
    <w:rsid w:val="008758C2"/>
    <w:rsid w:val="008C11D7"/>
    <w:rsid w:val="00A30EFB"/>
    <w:rsid w:val="00A858FE"/>
    <w:rsid w:val="00AB6210"/>
    <w:rsid w:val="00B065AB"/>
    <w:rsid w:val="00B638DD"/>
    <w:rsid w:val="00C65B6F"/>
    <w:rsid w:val="00CA5FE3"/>
    <w:rsid w:val="00E52DA9"/>
    <w:rsid w:val="00ED2FD1"/>
    <w:rsid w:val="00F57E39"/>
    <w:rsid w:val="00F8560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8A0D69"/>
  <w15:chartTrackingRefBased/>
  <w15:docId w15:val="{0504A300-9C74-4D42-8406-A5E96570E9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Listparagraf">
    <w:name w:val="List Paragraph"/>
    <w:basedOn w:val="Normal"/>
    <w:uiPriority w:val="34"/>
    <w:qFormat/>
    <w:rsid w:val="00702A3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4678282">
      <w:bodyDiv w:val="1"/>
      <w:marLeft w:val="0"/>
      <w:marRight w:val="0"/>
      <w:marTop w:val="0"/>
      <w:marBottom w:val="0"/>
      <w:divBdr>
        <w:top w:val="none" w:sz="0" w:space="0" w:color="auto"/>
        <w:left w:val="none" w:sz="0" w:space="0" w:color="auto"/>
        <w:bottom w:val="none" w:sz="0" w:space="0" w:color="auto"/>
        <w:right w:val="none" w:sz="0" w:space="0" w:color="auto"/>
      </w:divBdr>
    </w:div>
    <w:div w:id="1261261138">
      <w:bodyDiv w:val="1"/>
      <w:marLeft w:val="0"/>
      <w:marRight w:val="0"/>
      <w:marTop w:val="0"/>
      <w:marBottom w:val="0"/>
      <w:divBdr>
        <w:top w:val="none" w:sz="0" w:space="0" w:color="auto"/>
        <w:left w:val="none" w:sz="0" w:space="0" w:color="auto"/>
        <w:bottom w:val="none" w:sz="0" w:space="0" w:color="auto"/>
        <w:right w:val="none" w:sz="0" w:space="0" w:color="auto"/>
      </w:divBdr>
    </w:div>
    <w:div w:id="1492284145">
      <w:bodyDiv w:val="1"/>
      <w:marLeft w:val="0"/>
      <w:marRight w:val="0"/>
      <w:marTop w:val="0"/>
      <w:marBottom w:val="0"/>
      <w:divBdr>
        <w:top w:val="none" w:sz="0" w:space="0" w:color="auto"/>
        <w:left w:val="none" w:sz="0" w:space="0" w:color="auto"/>
        <w:bottom w:val="none" w:sz="0" w:space="0" w:color="auto"/>
        <w:right w:val="none" w:sz="0" w:space="0" w:color="auto"/>
      </w:divBdr>
    </w:div>
    <w:div w:id="1611010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microsoft.com/office/2007/relationships/hdphoto" Target="media/hdphoto1.wdp"/><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microsoft.com/office/2007/relationships/hdphoto" Target="media/hdphoto2.wdp"/></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7A63F3-79EF-439A-954B-D3EDFB1122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234</TotalTime>
  <Pages>4</Pages>
  <Words>1180</Words>
  <Characters>6850</Characters>
  <Application>Microsoft Office Word</Application>
  <DocSecurity>0</DocSecurity>
  <Lines>57</Lines>
  <Paragraphs>16</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8014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RADULESCU ILINCA</dc:creator>
  <cp:keywords/>
  <dc:description/>
  <cp:lastModifiedBy>RADULESCU ILINCA</cp:lastModifiedBy>
  <cp:revision>14</cp:revision>
  <cp:lastPrinted>2023-02-02T11:58:00Z</cp:lastPrinted>
  <dcterms:created xsi:type="dcterms:W3CDTF">2023-02-02T11:58:00Z</dcterms:created>
  <dcterms:modified xsi:type="dcterms:W3CDTF">2023-05-18T18:07:00Z</dcterms:modified>
</cp:coreProperties>
</file>